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C0" w:rsidRPr="00F5010E" w:rsidRDefault="004B73E2" w:rsidP="00FA6B30">
      <w:pPr>
        <w:ind w:left="7088" w:right="-284"/>
        <w:jc w:val="both"/>
      </w:pPr>
      <w:r>
        <w:t>Приложение 4</w:t>
      </w:r>
    </w:p>
    <w:p w:rsidR="00E42BC0" w:rsidRPr="00F5010E" w:rsidRDefault="00E42BC0" w:rsidP="00FA6B30">
      <w:pPr>
        <w:ind w:left="7088" w:right="140"/>
        <w:jc w:val="both"/>
      </w:pPr>
      <w:r w:rsidRPr="00F5010E">
        <w:t xml:space="preserve">к приказу Фонда поддержки </w:t>
      </w:r>
      <w:r w:rsidR="00FA6B30" w:rsidRPr="00F5010E">
        <w:br/>
      </w:r>
      <w:r w:rsidRPr="00F5010E">
        <w:t>детей, находящихся в трудной жизненной ситуации</w:t>
      </w:r>
    </w:p>
    <w:p w:rsidR="00FA6B30" w:rsidRPr="00F5010E" w:rsidRDefault="00FA6B30" w:rsidP="00FA6B30">
      <w:pPr>
        <w:ind w:left="7088" w:right="-2"/>
        <w:jc w:val="both"/>
      </w:pPr>
      <w:r w:rsidRPr="00F5010E">
        <w:t>от «</w:t>
      </w:r>
      <w:r w:rsidR="002966BD">
        <w:t>26</w:t>
      </w:r>
      <w:r w:rsidRPr="00F5010E">
        <w:t xml:space="preserve">» </w:t>
      </w:r>
      <w:r w:rsidR="002966BD">
        <w:t>октября 2021 г. № 131</w:t>
      </w:r>
    </w:p>
    <w:p w:rsidR="00E42BC0" w:rsidRPr="00F5010E" w:rsidRDefault="00E42BC0" w:rsidP="00E42BC0">
      <w:pPr>
        <w:ind w:right="-284" w:firstLine="5954"/>
        <w:rPr>
          <w:sz w:val="26"/>
          <w:szCs w:val="26"/>
        </w:rPr>
      </w:pPr>
    </w:p>
    <w:p w:rsidR="00E42BC0" w:rsidRDefault="00E42BC0" w:rsidP="00E42BC0">
      <w:pPr>
        <w:ind w:right="-284" w:firstLine="5954"/>
        <w:rPr>
          <w:sz w:val="26"/>
          <w:szCs w:val="26"/>
        </w:rPr>
      </w:pPr>
    </w:p>
    <w:p w:rsidR="00531C34" w:rsidRDefault="00531C34" w:rsidP="00E42BC0">
      <w:pPr>
        <w:ind w:right="-284" w:firstLine="5954"/>
        <w:rPr>
          <w:sz w:val="26"/>
          <w:szCs w:val="26"/>
        </w:rPr>
      </w:pPr>
    </w:p>
    <w:p w:rsidR="00531C34" w:rsidRPr="00F5010E" w:rsidRDefault="00531C34" w:rsidP="00E42BC0">
      <w:pPr>
        <w:ind w:right="-284" w:firstLine="5954"/>
        <w:rPr>
          <w:sz w:val="26"/>
          <w:szCs w:val="26"/>
        </w:rPr>
      </w:pPr>
    </w:p>
    <w:p w:rsidR="00E42BC0" w:rsidRPr="00F5010E" w:rsidRDefault="00E42BC0" w:rsidP="00904785">
      <w:pPr>
        <w:ind w:right="-284" w:hanging="284"/>
        <w:jc w:val="center"/>
        <w:rPr>
          <w:b/>
          <w:sz w:val="28"/>
          <w:szCs w:val="28"/>
        </w:rPr>
      </w:pPr>
      <w:r w:rsidRPr="00F5010E">
        <w:rPr>
          <w:b/>
          <w:sz w:val="28"/>
          <w:szCs w:val="28"/>
        </w:rPr>
        <w:t>МЕТОДИЧЕСКИЕ РЕКОМЕНДАЦИИ</w:t>
      </w:r>
    </w:p>
    <w:p w:rsidR="00990FBC" w:rsidRPr="00F5010E" w:rsidRDefault="00990FBC" w:rsidP="00904785">
      <w:pPr>
        <w:ind w:right="-284" w:hanging="284"/>
        <w:jc w:val="center"/>
        <w:rPr>
          <w:b/>
          <w:sz w:val="28"/>
          <w:szCs w:val="28"/>
        </w:rPr>
      </w:pPr>
    </w:p>
    <w:p w:rsidR="00990FBC" w:rsidRPr="00F5010E" w:rsidRDefault="00E42BC0" w:rsidP="005658F4">
      <w:pPr>
        <w:jc w:val="center"/>
        <w:rPr>
          <w:b/>
          <w:sz w:val="28"/>
          <w:szCs w:val="28"/>
        </w:rPr>
      </w:pPr>
      <w:r w:rsidRPr="00F5010E">
        <w:rPr>
          <w:b/>
          <w:sz w:val="28"/>
          <w:szCs w:val="28"/>
        </w:rPr>
        <w:t xml:space="preserve">по подготовке заявки на участие в </w:t>
      </w:r>
      <w:r w:rsidR="00990FBC" w:rsidRPr="00F5010E">
        <w:rPr>
          <w:b/>
          <w:sz w:val="28"/>
          <w:szCs w:val="28"/>
        </w:rPr>
        <w:t xml:space="preserve">конкурсном отборе </w:t>
      </w:r>
      <w:r w:rsidR="005658F4" w:rsidRPr="005658F4">
        <w:rPr>
          <w:b/>
          <w:sz w:val="28"/>
          <w:szCs w:val="28"/>
        </w:rPr>
        <w:t>инн</w:t>
      </w:r>
      <w:r w:rsidR="005658F4">
        <w:rPr>
          <w:b/>
          <w:sz w:val="28"/>
          <w:szCs w:val="28"/>
        </w:rPr>
        <w:t xml:space="preserve">овационных социальных проектов </w:t>
      </w:r>
      <w:r w:rsidR="005658F4" w:rsidRPr="005658F4">
        <w:rPr>
          <w:b/>
          <w:sz w:val="28"/>
          <w:szCs w:val="28"/>
        </w:rPr>
        <w:t>(комплексов мер) субъектов Российской Федерации, направленных на развитие социальной поддержки семей с низким уровнем дохода</w:t>
      </w:r>
    </w:p>
    <w:p w:rsidR="00E42BC0" w:rsidRPr="00F5010E" w:rsidRDefault="00E42BC0" w:rsidP="00990FBC">
      <w:pPr>
        <w:ind w:right="-284"/>
        <w:jc w:val="center"/>
        <w:rPr>
          <w:b/>
          <w:sz w:val="28"/>
          <w:szCs w:val="28"/>
        </w:rPr>
      </w:pPr>
    </w:p>
    <w:p w:rsidR="00E42BC0" w:rsidRPr="00F5010E" w:rsidRDefault="00E42BC0" w:rsidP="00904785">
      <w:pPr>
        <w:pStyle w:val="a7"/>
        <w:numPr>
          <w:ilvl w:val="0"/>
          <w:numId w:val="1"/>
        </w:numPr>
        <w:ind w:left="0" w:right="-284"/>
        <w:jc w:val="center"/>
        <w:rPr>
          <w:b/>
          <w:sz w:val="28"/>
          <w:szCs w:val="28"/>
        </w:rPr>
      </w:pPr>
      <w:r w:rsidRPr="00F5010E">
        <w:rPr>
          <w:b/>
          <w:sz w:val="28"/>
          <w:szCs w:val="28"/>
        </w:rPr>
        <w:t>О</w:t>
      </w:r>
      <w:r w:rsidR="00A56D9D" w:rsidRPr="00F5010E">
        <w:rPr>
          <w:b/>
          <w:sz w:val="28"/>
          <w:szCs w:val="28"/>
        </w:rPr>
        <w:t>бщие</w:t>
      </w:r>
      <w:r w:rsidRPr="00F5010E">
        <w:rPr>
          <w:b/>
          <w:sz w:val="28"/>
          <w:szCs w:val="28"/>
        </w:rPr>
        <w:t xml:space="preserve"> </w:t>
      </w:r>
      <w:r w:rsidR="00725500" w:rsidRPr="00F5010E">
        <w:rPr>
          <w:b/>
          <w:sz w:val="28"/>
          <w:szCs w:val="28"/>
        </w:rPr>
        <w:t xml:space="preserve">положения </w:t>
      </w:r>
    </w:p>
    <w:p w:rsidR="00E42BC0" w:rsidRPr="005A5C7A" w:rsidRDefault="00E42BC0" w:rsidP="005A5C7A">
      <w:pPr>
        <w:pStyle w:val="a7"/>
        <w:ind w:left="0" w:right="-2"/>
        <w:rPr>
          <w:b/>
          <w:sz w:val="28"/>
          <w:szCs w:val="28"/>
        </w:rPr>
      </w:pPr>
    </w:p>
    <w:p w:rsidR="009E0AB2" w:rsidRPr="005A5C7A" w:rsidRDefault="00E42BC0" w:rsidP="005A5C7A">
      <w:pPr>
        <w:ind w:right="-2" w:firstLine="709"/>
        <w:jc w:val="both"/>
        <w:rPr>
          <w:sz w:val="28"/>
          <w:szCs w:val="28"/>
        </w:rPr>
      </w:pPr>
      <w:proofErr w:type="gramStart"/>
      <w:r w:rsidRPr="005A5C7A">
        <w:rPr>
          <w:sz w:val="28"/>
          <w:szCs w:val="28"/>
        </w:rPr>
        <w:t>П</w:t>
      </w:r>
      <w:r w:rsidR="00482BF7" w:rsidRPr="005A5C7A">
        <w:rPr>
          <w:sz w:val="28"/>
          <w:szCs w:val="28"/>
        </w:rPr>
        <w:t>одготовка и представление заявки</w:t>
      </w:r>
      <w:r w:rsidRPr="005A5C7A">
        <w:rPr>
          <w:sz w:val="28"/>
          <w:szCs w:val="28"/>
        </w:rPr>
        <w:t xml:space="preserve"> на участие в конкурсном отборе </w:t>
      </w:r>
      <w:r w:rsidR="00785BB5" w:rsidRPr="005A5C7A">
        <w:rPr>
          <w:sz w:val="28"/>
          <w:szCs w:val="28"/>
        </w:rPr>
        <w:t xml:space="preserve">инновационных социальных проектов (комплексов мер) субъектов Российской Федерации </w:t>
      </w:r>
      <w:r w:rsidR="00714E6A" w:rsidRPr="005A5C7A">
        <w:rPr>
          <w:sz w:val="28"/>
          <w:szCs w:val="28"/>
        </w:rPr>
        <w:t>(далее – региональный комплекс мер), направленных на развитие в субъектах Российской Федерации социальной поддержки семей с низким уровнем дохода</w:t>
      </w:r>
      <w:r w:rsidR="00EF00FF" w:rsidRPr="005A5C7A">
        <w:rPr>
          <w:sz w:val="28"/>
          <w:szCs w:val="28"/>
        </w:rPr>
        <w:t xml:space="preserve"> </w:t>
      </w:r>
      <w:r w:rsidR="00482BF7" w:rsidRPr="005A5C7A">
        <w:rPr>
          <w:sz w:val="28"/>
          <w:szCs w:val="28"/>
        </w:rPr>
        <w:t>(далее – заявка)</w:t>
      </w:r>
      <w:r w:rsidR="00964FAE" w:rsidRPr="005A5C7A">
        <w:rPr>
          <w:sz w:val="28"/>
          <w:szCs w:val="28"/>
        </w:rPr>
        <w:t>,</w:t>
      </w:r>
      <w:r w:rsidR="00482BF7" w:rsidRPr="005A5C7A">
        <w:rPr>
          <w:sz w:val="28"/>
          <w:szCs w:val="28"/>
        </w:rPr>
        <w:t xml:space="preserve"> осуществляется </w:t>
      </w:r>
      <w:r w:rsidRPr="005A5C7A">
        <w:rPr>
          <w:sz w:val="28"/>
          <w:szCs w:val="28"/>
        </w:rPr>
        <w:t>с учетом требований, изложенных в следующих документах:</w:t>
      </w:r>
      <w:proofErr w:type="gramEnd"/>
    </w:p>
    <w:p w:rsidR="00EE77A1" w:rsidRPr="005A5C7A" w:rsidRDefault="00964FAE" w:rsidP="005A5C7A">
      <w:pPr>
        <w:ind w:right="-2" w:firstLine="709"/>
        <w:jc w:val="both"/>
        <w:rPr>
          <w:sz w:val="28"/>
          <w:szCs w:val="28"/>
        </w:rPr>
      </w:pPr>
      <w:proofErr w:type="gramStart"/>
      <w:r w:rsidRPr="005A5C7A">
        <w:rPr>
          <w:sz w:val="28"/>
          <w:szCs w:val="28"/>
        </w:rPr>
        <w:t>Положении</w:t>
      </w:r>
      <w:proofErr w:type="gramEnd"/>
      <w:r w:rsidRPr="005A5C7A">
        <w:rPr>
          <w:sz w:val="28"/>
          <w:szCs w:val="28"/>
        </w:rPr>
        <w:t xml:space="preserve"> о конкурсном отборе инновационных социальных проектов (комплексов мер) субъектов Российской Федерации в сфере поддержки детей и семей с детьми, находящихся в трудной жизненной ситуации </w:t>
      </w:r>
      <w:r w:rsidR="00DB4F6C" w:rsidRPr="005A5C7A">
        <w:rPr>
          <w:bCs/>
          <w:sz w:val="28"/>
          <w:szCs w:val="28"/>
        </w:rPr>
        <w:t xml:space="preserve">(протокол заседания правления Фонда от 16 апреля 2021 г. № 2) </w:t>
      </w:r>
      <w:r w:rsidR="00E42BC0" w:rsidRPr="005A5C7A">
        <w:rPr>
          <w:sz w:val="28"/>
          <w:szCs w:val="28"/>
        </w:rPr>
        <w:t>(далее – Положение);</w:t>
      </w:r>
    </w:p>
    <w:p w:rsidR="00324502" w:rsidRPr="005A5C7A" w:rsidRDefault="00E42BC0" w:rsidP="005A5C7A">
      <w:pPr>
        <w:ind w:right="-2" w:firstLine="709"/>
        <w:jc w:val="both"/>
        <w:rPr>
          <w:sz w:val="28"/>
          <w:szCs w:val="28"/>
        </w:rPr>
      </w:pPr>
      <w:r w:rsidRPr="005A5C7A">
        <w:rPr>
          <w:sz w:val="28"/>
          <w:szCs w:val="28"/>
        </w:rPr>
        <w:t>Конкурсн</w:t>
      </w:r>
      <w:r w:rsidR="00A56D9D" w:rsidRPr="005A5C7A">
        <w:rPr>
          <w:sz w:val="28"/>
          <w:szCs w:val="28"/>
        </w:rPr>
        <w:t>ой</w:t>
      </w:r>
      <w:r w:rsidRPr="005A5C7A">
        <w:rPr>
          <w:sz w:val="28"/>
          <w:szCs w:val="28"/>
        </w:rPr>
        <w:t xml:space="preserve"> документаци</w:t>
      </w:r>
      <w:r w:rsidR="00A56D9D" w:rsidRPr="005A5C7A">
        <w:rPr>
          <w:sz w:val="28"/>
          <w:szCs w:val="28"/>
        </w:rPr>
        <w:t>и</w:t>
      </w:r>
      <w:r w:rsidRPr="005A5C7A">
        <w:rPr>
          <w:sz w:val="28"/>
          <w:szCs w:val="28"/>
        </w:rPr>
        <w:t xml:space="preserve"> по конкурсному отбору </w:t>
      </w:r>
      <w:r w:rsidR="00EE77A1" w:rsidRPr="005A5C7A">
        <w:rPr>
          <w:sz w:val="28"/>
          <w:szCs w:val="28"/>
        </w:rPr>
        <w:t xml:space="preserve">инновационных социальных проектов (комплексов мер) субъектов Российской Федерации, направленных на развитие социальной поддержки семей с низким уровнем дохода </w:t>
      </w:r>
      <w:r w:rsidRPr="005A5C7A">
        <w:rPr>
          <w:sz w:val="28"/>
          <w:szCs w:val="28"/>
        </w:rPr>
        <w:t>(далее – конкурсная документация), утвержденн</w:t>
      </w:r>
      <w:r w:rsidR="00A56D9D" w:rsidRPr="005A5C7A">
        <w:rPr>
          <w:sz w:val="28"/>
          <w:szCs w:val="28"/>
        </w:rPr>
        <w:t>ой</w:t>
      </w:r>
      <w:r w:rsidRPr="005A5C7A">
        <w:rPr>
          <w:sz w:val="28"/>
          <w:szCs w:val="28"/>
        </w:rPr>
        <w:t xml:space="preserve"> приказом Фо</w:t>
      </w:r>
      <w:r w:rsidR="00AB7DD2" w:rsidRPr="005A5C7A">
        <w:rPr>
          <w:sz w:val="28"/>
          <w:szCs w:val="28"/>
        </w:rPr>
        <w:t xml:space="preserve">нда </w:t>
      </w:r>
      <w:r w:rsidR="00CD0EAE" w:rsidRPr="001F7D79">
        <w:rPr>
          <w:sz w:val="28"/>
          <w:szCs w:val="28"/>
        </w:rPr>
        <w:t xml:space="preserve">от </w:t>
      </w:r>
      <w:r w:rsidR="009740CE">
        <w:rPr>
          <w:sz w:val="28"/>
          <w:szCs w:val="28"/>
        </w:rPr>
        <w:t>26</w:t>
      </w:r>
      <w:r w:rsidR="00EE77A1" w:rsidRPr="001F7D79">
        <w:rPr>
          <w:sz w:val="28"/>
          <w:szCs w:val="28"/>
        </w:rPr>
        <w:t xml:space="preserve"> октября </w:t>
      </w:r>
      <w:r w:rsidR="00614B7C" w:rsidRPr="001F7D79">
        <w:rPr>
          <w:sz w:val="28"/>
          <w:szCs w:val="28"/>
        </w:rPr>
        <w:t xml:space="preserve"> 20</w:t>
      </w:r>
      <w:r w:rsidR="009740CE">
        <w:rPr>
          <w:sz w:val="28"/>
          <w:szCs w:val="28"/>
        </w:rPr>
        <w:t>21 г. № 131</w:t>
      </w:r>
      <w:bookmarkStart w:id="0" w:name="_GoBack"/>
      <w:bookmarkEnd w:id="0"/>
      <w:r w:rsidR="00FD3BAD" w:rsidRPr="001F7D79">
        <w:rPr>
          <w:sz w:val="28"/>
          <w:szCs w:val="28"/>
        </w:rPr>
        <w:t>.</w:t>
      </w:r>
    </w:p>
    <w:p w:rsidR="00725500" w:rsidRPr="005A5C7A" w:rsidRDefault="00725500" w:rsidP="005A5C7A">
      <w:pPr>
        <w:ind w:right="-2" w:firstLine="709"/>
        <w:jc w:val="both"/>
        <w:rPr>
          <w:sz w:val="28"/>
          <w:szCs w:val="28"/>
        </w:rPr>
      </w:pPr>
      <w:r w:rsidRPr="005A5C7A">
        <w:rPr>
          <w:sz w:val="28"/>
          <w:szCs w:val="28"/>
        </w:rPr>
        <w:t>Настоящие Методические рекомендации по подготовке заявки</w:t>
      </w:r>
      <w:r w:rsidR="005F2B77" w:rsidRPr="005A5C7A">
        <w:rPr>
          <w:sz w:val="28"/>
          <w:szCs w:val="28"/>
        </w:rPr>
        <w:t xml:space="preserve"> на участие в конкурсном отборе </w:t>
      </w:r>
      <w:r w:rsidR="00324502" w:rsidRPr="005A5C7A">
        <w:rPr>
          <w:sz w:val="28"/>
          <w:szCs w:val="28"/>
        </w:rPr>
        <w:t xml:space="preserve">инновационных социальных проектов (комплексов мер) субъектов Российской Федерации, направленных на развитие социальной поддержки семей с низким уровнем дохода </w:t>
      </w:r>
      <w:r w:rsidRPr="005A5C7A">
        <w:rPr>
          <w:sz w:val="28"/>
          <w:szCs w:val="28"/>
        </w:rPr>
        <w:t>(далее – методические рекомендации)</w:t>
      </w:r>
      <w:r w:rsidR="00964FAE" w:rsidRPr="005A5C7A">
        <w:rPr>
          <w:sz w:val="28"/>
          <w:szCs w:val="28"/>
        </w:rPr>
        <w:t>,</w:t>
      </w:r>
      <w:r w:rsidRPr="005A5C7A">
        <w:rPr>
          <w:sz w:val="28"/>
          <w:szCs w:val="28"/>
        </w:rPr>
        <w:t xml:space="preserve"> разработаны в целях оказания </w:t>
      </w:r>
      <w:r w:rsidR="001F7D79">
        <w:rPr>
          <w:sz w:val="28"/>
          <w:szCs w:val="28"/>
        </w:rPr>
        <w:t>участникам</w:t>
      </w:r>
      <w:r w:rsidRPr="005A5C7A">
        <w:rPr>
          <w:sz w:val="28"/>
          <w:szCs w:val="28"/>
        </w:rPr>
        <w:t xml:space="preserve"> консультационной поддержки при составлении и оформлении</w:t>
      </w:r>
      <w:r w:rsidR="000D10C0" w:rsidRPr="005A5C7A">
        <w:rPr>
          <w:sz w:val="28"/>
          <w:szCs w:val="28"/>
        </w:rPr>
        <w:t xml:space="preserve"> заявок</w:t>
      </w:r>
      <w:r w:rsidRPr="005A5C7A">
        <w:rPr>
          <w:sz w:val="28"/>
          <w:szCs w:val="28"/>
        </w:rPr>
        <w:t>.</w:t>
      </w:r>
    </w:p>
    <w:p w:rsidR="00785BB5" w:rsidRPr="005A5C7A" w:rsidRDefault="00785BB5" w:rsidP="005A5C7A">
      <w:pPr>
        <w:ind w:firstLine="709"/>
        <w:jc w:val="both"/>
        <w:rPr>
          <w:sz w:val="28"/>
          <w:szCs w:val="28"/>
        </w:rPr>
      </w:pPr>
      <w:proofErr w:type="gramStart"/>
      <w:r w:rsidRPr="005A5C7A">
        <w:rPr>
          <w:sz w:val="28"/>
          <w:szCs w:val="28"/>
        </w:rPr>
        <w:t xml:space="preserve">Информационно-методические материалы инновационных социальных практик по обеспечению безопасного детства представлены на электронном ресурсе XII Всероссийского форума «Вместе – ради детей!» </w:t>
      </w:r>
      <w:hyperlink r:id="rId9" w:history="1">
        <w:r w:rsidRPr="005A5C7A">
          <w:rPr>
            <w:rStyle w:val="ae"/>
            <w:sz w:val="28"/>
            <w:szCs w:val="28"/>
          </w:rPr>
          <w:t>https://forum-detyam.ru/</w:t>
        </w:r>
      </w:hyperlink>
      <w:r w:rsidRPr="005A5C7A">
        <w:rPr>
          <w:rStyle w:val="ae"/>
          <w:sz w:val="28"/>
          <w:szCs w:val="28"/>
        </w:rPr>
        <w:t xml:space="preserve">; </w:t>
      </w:r>
      <w:r w:rsidRPr="005A5C7A">
        <w:rPr>
          <w:rStyle w:val="ae"/>
          <w:color w:val="auto"/>
          <w:sz w:val="28"/>
          <w:szCs w:val="28"/>
          <w:u w:val="none"/>
        </w:rPr>
        <w:t xml:space="preserve">на сайте Фонда </w:t>
      </w:r>
      <w:hyperlink r:id="rId10" w:history="1">
        <w:r w:rsidRPr="005A5C7A">
          <w:rPr>
            <w:rStyle w:val="ae"/>
            <w:sz w:val="28"/>
            <w:szCs w:val="28"/>
          </w:rPr>
          <w:t>https://fond-detyam.ru/</w:t>
        </w:r>
      </w:hyperlink>
      <w:r w:rsidRPr="005A5C7A">
        <w:rPr>
          <w:rStyle w:val="ae"/>
          <w:color w:val="auto"/>
          <w:sz w:val="28"/>
          <w:szCs w:val="28"/>
          <w:u w:val="none"/>
        </w:rPr>
        <w:t xml:space="preserve">  в разделах «Библиотека Фонда», «Реестр лучших практик помощи детям и семьям с детьми», «Детский телефон доверия».</w:t>
      </w:r>
      <w:proofErr w:type="gramEnd"/>
    </w:p>
    <w:p w:rsidR="00D41365" w:rsidRPr="005A5C7A" w:rsidRDefault="00D41365" w:rsidP="005A5C7A">
      <w:pPr>
        <w:pStyle w:val="a7"/>
        <w:ind w:left="0" w:right="-2" w:firstLine="709"/>
        <w:jc w:val="both"/>
        <w:rPr>
          <w:sz w:val="28"/>
          <w:szCs w:val="28"/>
        </w:rPr>
      </w:pPr>
      <w:r w:rsidRPr="005A5C7A">
        <w:rPr>
          <w:sz w:val="28"/>
          <w:szCs w:val="28"/>
        </w:rPr>
        <w:t>Заявка составляется по форме</w:t>
      </w:r>
      <w:r w:rsidR="007F0390" w:rsidRPr="005A5C7A">
        <w:rPr>
          <w:sz w:val="28"/>
          <w:szCs w:val="28"/>
        </w:rPr>
        <w:t xml:space="preserve">, утвержденной приказом Фонда </w:t>
      </w:r>
      <w:r w:rsidR="007F0390" w:rsidRPr="001F7D79">
        <w:rPr>
          <w:sz w:val="28"/>
          <w:szCs w:val="28"/>
        </w:rPr>
        <w:t xml:space="preserve">от </w:t>
      </w:r>
      <w:r w:rsidR="00C579DF">
        <w:rPr>
          <w:sz w:val="28"/>
          <w:szCs w:val="28"/>
        </w:rPr>
        <w:t>26</w:t>
      </w:r>
      <w:r w:rsidR="0058654A" w:rsidRPr="001F7D79">
        <w:rPr>
          <w:sz w:val="28"/>
          <w:szCs w:val="28"/>
        </w:rPr>
        <w:t xml:space="preserve"> октября </w:t>
      </w:r>
      <w:r w:rsidR="007F0390" w:rsidRPr="001F7D79">
        <w:rPr>
          <w:sz w:val="28"/>
          <w:szCs w:val="28"/>
        </w:rPr>
        <w:t xml:space="preserve"> 2021 г. №</w:t>
      </w:r>
      <w:r w:rsidR="00C579DF">
        <w:rPr>
          <w:sz w:val="28"/>
          <w:szCs w:val="28"/>
        </w:rPr>
        <w:t xml:space="preserve"> 131</w:t>
      </w:r>
      <w:r w:rsidR="00964FAE" w:rsidRPr="001F7D79">
        <w:rPr>
          <w:sz w:val="28"/>
          <w:szCs w:val="28"/>
        </w:rPr>
        <w:t>,</w:t>
      </w:r>
      <w:r w:rsidR="00964FAE" w:rsidRPr="005A5C7A">
        <w:rPr>
          <w:sz w:val="28"/>
          <w:szCs w:val="28"/>
        </w:rPr>
        <w:t xml:space="preserve"> включающей 6</w:t>
      </w:r>
      <w:r w:rsidRPr="005A5C7A">
        <w:rPr>
          <w:sz w:val="28"/>
          <w:szCs w:val="28"/>
        </w:rPr>
        <w:t xml:space="preserve"> разделов. При заполнении формы заявки не допускается исключение или изменение структуры разделов.</w:t>
      </w:r>
    </w:p>
    <w:p w:rsidR="00D56081" w:rsidRPr="005A5C7A" w:rsidRDefault="00BF1FE8" w:rsidP="005A5C7A">
      <w:pPr>
        <w:pStyle w:val="a7"/>
        <w:ind w:left="0" w:right="-2" w:firstLine="709"/>
        <w:jc w:val="both"/>
        <w:rPr>
          <w:sz w:val="28"/>
          <w:szCs w:val="28"/>
        </w:rPr>
      </w:pPr>
      <w:r w:rsidRPr="005A5C7A">
        <w:rPr>
          <w:sz w:val="28"/>
          <w:szCs w:val="28"/>
        </w:rPr>
        <w:lastRenderedPageBreak/>
        <w:t>Форма заявки включает</w:t>
      </w:r>
      <w:r w:rsidR="00D56081" w:rsidRPr="005A5C7A">
        <w:rPr>
          <w:sz w:val="28"/>
          <w:szCs w:val="28"/>
        </w:rPr>
        <w:t>:</w:t>
      </w:r>
    </w:p>
    <w:p w:rsidR="00451B47" w:rsidRPr="005A5C7A" w:rsidRDefault="00451B47" w:rsidP="005A5C7A">
      <w:pPr>
        <w:ind w:right="-2" w:firstLine="709"/>
        <w:jc w:val="both"/>
        <w:rPr>
          <w:sz w:val="28"/>
          <w:szCs w:val="28"/>
        </w:rPr>
      </w:pPr>
      <w:r w:rsidRPr="005A5C7A">
        <w:rPr>
          <w:sz w:val="28"/>
          <w:szCs w:val="28"/>
        </w:rPr>
        <w:t>форму для заполнения разделов 1-3, 5 заявки («Основные положения», «Цель, целевые группы и показатели инновационного социального проекта (комплекса мер) субъекта Российской Федерации», «Результаты инновационного социального проекта (комплекса мер) субъекта Российской Федерации», «Дополнительная информация»);</w:t>
      </w:r>
    </w:p>
    <w:p w:rsidR="00451B47" w:rsidRPr="005A5C7A" w:rsidRDefault="00451B47" w:rsidP="005A5C7A">
      <w:pPr>
        <w:ind w:right="-2" w:firstLine="709"/>
        <w:jc w:val="both"/>
        <w:rPr>
          <w:sz w:val="28"/>
          <w:szCs w:val="28"/>
        </w:rPr>
      </w:pPr>
      <w:r w:rsidRPr="005A5C7A">
        <w:rPr>
          <w:sz w:val="28"/>
          <w:szCs w:val="28"/>
        </w:rPr>
        <w:t xml:space="preserve">форму раздела 4 «Финансовое обеспечение реализации инновационного социального проекта (комплекса мер) субъекта Российской Федерации» в формате </w:t>
      </w:r>
      <w:proofErr w:type="spellStart"/>
      <w:r w:rsidRPr="005A5C7A">
        <w:rPr>
          <w:sz w:val="28"/>
          <w:szCs w:val="28"/>
        </w:rPr>
        <w:t>Excel</w:t>
      </w:r>
      <w:proofErr w:type="spellEnd"/>
      <w:r w:rsidRPr="005A5C7A">
        <w:rPr>
          <w:sz w:val="28"/>
          <w:szCs w:val="28"/>
        </w:rPr>
        <w:t>;</w:t>
      </w:r>
    </w:p>
    <w:p w:rsidR="00D76CF9" w:rsidRPr="005A5C7A" w:rsidRDefault="00451B47" w:rsidP="005A5C7A">
      <w:pPr>
        <w:ind w:right="-2" w:firstLine="709"/>
        <w:jc w:val="both"/>
        <w:rPr>
          <w:sz w:val="28"/>
          <w:szCs w:val="28"/>
        </w:rPr>
      </w:pPr>
      <w:r w:rsidRPr="005A5C7A">
        <w:rPr>
          <w:sz w:val="28"/>
          <w:szCs w:val="28"/>
        </w:rPr>
        <w:t xml:space="preserve">форму раздела 6 «Финансово-экономическое обоснование мероприятий, на реализацию которых запрашивается грант» в формате </w:t>
      </w:r>
      <w:proofErr w:type="spellStart"/>
      <w:r w:rsidRPr="005A5C7A">
        <w:rPr>
          <w:sz w:val="28"/>
          <w:szCs w:val="28"/>
        </w:rPr>
        <w:t>Excel</w:t>
      </w:r>
      <w:proofErr w:type="spellEnd"/>
      <w:r w:rsidRPr="005A5C7A">
        <w:rPr>
          <w:sz w:val="28"/>
          <w:szCs w:val="28"/>
        </w:rPr>
        <w:t>.</w:t>
      </w:r>
    </w:p>
    <w:p w:rsidR="009D123B" w:rsidRPr="005A5C7A" w:rsidRDefault="009D123B" w:rsidP="005A5C7A">
      <w:pPr>
        <w:ind w:right="-2"/>
        <w:jc w:val="both"/>
        <w:rPr>
          <w:sz w:val="28"/>
          <w:szCs w:val="28"/>
        </w:rPr>
      </w:pPr>
    </w:p>
    <w:p w:rsidR="00D41365" w:rsidRPr="005A5C7A" w:rsidRDefault="00482BF7" w:rsidP="005A5C7A">
      <w:pPr>
        <w:pStyle w:val="a7"/>
        <w:numPr>
          <w:ilvl w:val="0"/>
          <w:numId w:val="1"/>
        </w:numPr>
        <w:ind w:left="0" w:right="-2" w:firstLine="709"/>
        <w:jc w:val="center"/>
        <w:rPr>
          <w:b/>
          <w:sz w:val="28"/>
          <w:szCs w:val="28"/>
        </w:rPr>
      </w:pPr>
      <w:r w:rsidRPr="005A5C7A">
        <w:rPr>
          <w:b/>
          <w:sz w:val="28"/>
          <w:szCs w:val="28"/>
        </w:rPr>
        <w:t>Оформление</w:t>
      </w:r>
      <w:r w:rsidR="00725500" w:rsidRPr="005A5C7A">
        <w:rPr>
          <w:b/>
          <w:sz w:val="28"/>
          <w:szCs w:val="28"/>
        </w:rPr>
        <w:t xml:space="preserve"> </w:t>
      </w:r>
      <w:r w:rsidR="00BC2A5D" w:rsidRPr="005A5C7A">
        <w:rPr>
          <w:b/>
          <w:sz w:val="28"/>
          <w:szCs w:val="28"/>
        </w:rPr>
        <w:t>заявки</w:t>
      </w:r>
    </w:p>
    <w:p w:rsidR="00D41365" w:rsidRPr="005A5C7A" w:rsidRDefault="00D41365" w:rsidP="005A5C7A">
      <w:pPr>
        <w:ind w:right="-2" w:firstLine="709"/>
        <w:jc w:val="both"/>
        <w:rPr>
          <w:sz w:val="28"/>
          <w:szCs w:val="28"/>
        </w:rPr>
      </w:pPr>
    </w:p>
    <w:p w:rsidR="00453EF8" w:rsidRPr="005A5C7A" w:rsidRDefault="00D41365" w:rsidP="005A5C7A">
      <w:pPr>
        <w:ind w:right="-2" w:firstLine="709"/>
        <w:contextualSpacing/>
        <w:jc w:val="both"/>
        <w:rPr>
          <w:sz w:val="28"/>
          <w:szCs w:val="28"/>
        </w:rPr>
      </w:pPr>
      <w:r w:rsidRPr="005A5C7A">
        <w:rPr>
          <w:sz w:val="28"/>
          <w:szCs w:val="28"/>
        </w:rPr>
        <w:t>Заявка печатается на русском языке шрифтом № 12 «</w:t>
      </w:r>
      <w:proofErr w:type="spellStart"/>
      <w:r w:rsidRPr="005A5C7A">
        <w:rPr>
          <w:sz w:val="28"/>
          <w:szCs w:val="28"/>
        </w:rPr>
        <w:t>Times</w:t>
      </w:r>
      <w:proofErr w:type="spellEnd"/>
      <w:r w:rsidRPr="005A5C7A">
        <w:rPr>
          <w:sz w:val="28"/>
          <w:szCs w:val="28"/>
        </w:rPr>
        <w:t xml:space="preserve"> </w:t>
      </w:r>
      <w:proofErr w:type="spellStart"/>
      <w:r w:rsidRPr="005A5C7A">
        <w:rPr>
          <w:sz w:val="28"/>
          <w:szCs w:val="28"/>
        </w:rPr>
        <w:t>New</w:t>
      </w:r>
      <w:proofErr w:type="spellEnd"/>
      <w:r w:rsidRPr="005A5C7A">
        <w:rPr>
          <w:sz w:val="28"/>
          <w:szCs w:val="28"/>
        </w:rPr>
        <w:t xml:space="preserve"> </w:t>
      </w:r>
      <w:proofErr w:type="spellStart"/>
      <w:r w:rsidRPr="005A5C7A">
        <w:rPr>
          <w:sz w:val="28"/>
          <w:szCs w:val="28"/>
        </w:rPr>
        <w:t>Roman</w:t>
      </w:r>
      <w:proofErr w:type="spellEnd"/>
      <w:r w:rsidRPr="005A5C7A">
        <w:rPr>
          <w:sz w:val="28"/>
          <w:szCs w:val="28"/>
        </w:rPr>
        <w:t xml:space="preserve">» и представляется на бумажном (в одном экземпляре) и электронном (CD-диск или </w:t>
      </w:r>
      <w:proofErr w:type="spellStart"/>
      <w:r w:rsidRPr="005A5C7A">
        <w:rPr>
          <w:sz w:val="28"/>
          <w:szCs w:val="28"/>
        </w:rPr>
        <w:t>флеш</w:t>
      </w:r>
      <w:proofErr w:type="spellEnd"/>
      <w:r w:rsidRPr="005A5C7A">
        <w:rPr>
          <w:sz w:val="28"/>
          <w:szCs w:val="28"/>
        </w:rPr>
        <w:t>-</w:t>
      </w:r>
      <w:r w:rsidR="00453EF8" w:rsidRPr="005A5C7A">
        <w:rPr>
          <w:sz w:val="28"/>
          <w:szCs w:val="28"/>
        </w:rPr>
        <w:t>карта) носителях.</w:t>
      </w:r>
    </w:p>
    <w:p w:rsidR="00453EF8" w:rsidRPr="005A5C7A" w:rsidRDefault="00453EF8" w:rsidP="005A5C7A">
      <w:pPr>
        <w:ind w:right="-2" w:firstLine="709"/>
        <w:contextualSpacing/>
        <w:jc w:val="both"/>
        <w:rPr>
          <w:sz w:val="28"/>
          <w:szCs w:val="28"/>
        </w:rPr>
      </w:pPr>
      <w:r w:rsidRPr="005A5C7A">
        <w:rPr>
          <w:sz w:val="28"/>
          <w:szCs w:val="28"/>
        </w:rPr>
        <w:t xml:space="preserve">Заявка формируется в </w:t>
      </w:r>
      <w:proofErr w:type="gramStart"/>
      <w:r w:rsidRPr="005A5C7A">
        <w:rPr>
          <w:sz w:val="28"/>
          <w:szCs w:val="28"/>
        </w:rPr>
        <w:t>виде</w:t>
      </w:r>
      <w:proofErr w:type="gramEnd"/>
      <w:r w:rsidRPr="005A5C7A">
        <w:rPr>
          <w:sz w:val="28"/>
          <w:szCs w:val="28"/>
        </w:rPr>
        <w:t xml:space="preserve"> единого документа, при этом каждый раздел заявки должен начинаться с нового листа.</w:t>
      </w:r>
    </w:p>
    <w:p w:rsidR="00D41365" w:rsidRPr="005A5C7A" w:rsidRDefault="00D41365" w:rsidP="005A5C7A">
      <w:pPr>
        <w:ind w:right="-2" w:firstLine="709"/>
        <w:contextualSpacing/>
        <w:jc w:val="both"/>
        <w:rPr>
          <w:sz w:val="28"/>
          <w:szCs w:val="28"/>
        </w:rPr>
      </w:pPr>
      <w:r w:rsidRPr="005A5C7A">
        <w:rPr>
          <w:sz w:val="28"/>
          <w:szCs w:val="28"/>
        </w:rPr>
        <w:t xml:space="preserve">Листы заявки нумеруются, не брошюруются, не скрепляются, визируются на обороте каждого листа лицом, подписывающим заявку. </w:t>
      </w:r>
    </w:p>
    <w:p w:rsidR="00CB6438" w:rsidRPr="005A5C7A" w:rsidRDefault="00CB6438" w:rsidP="005A5C7A">
      <w:pPr>
        <w:widowControl w:val="0"/>
        <w:autoSpaceDE w:val="0"/>
        <w:autoSpaceDN w:val="0"/>
        <w:adjustRightInd w:val="0"/>
        <w:ind w:right="-2" w:firstLine="709"/>
        <w:jc w:val="both"/>
        <w:rPr>
          <w:bCs/>
          <w:sz w:val="28"/>
          <w:szCs w:val="28"/>
        </w:rPr>
      </w:pPr>
      <w:r w:rsidRPr="005A5C7A">
        <w:rPr>
          <w:bCs/>
          <w:sz w:val="28"/>
          <w:szCs w:val="28"/>
        </w:rPr>
        <w:t>Заявка подписывается руководителем органа исполнительной власти субъекта Российской Федерации или его заместителем, исполняющим обязанности руководителя на период его отсутствия.</w:t>
      </w:r>
    </w:p>
    <w:p w:rsidR="00D41365" w:rsidRPr="005A5C7A" w:rsidRDefault="00D41365" w:rsidP="005A5C7A">
      <w:pPr>
        <w:ind w:right="-2" w:firstLine="709"/>
        <w:contextualSpacing/>
        <w:jc w:val="both"/>
        <w:rPr>
          <w:sz w:val="28"/>
          <w:szCs w:val="28"/>
        </w:rPr>
      </w:pPr>
      <w:r w:rsidRPr="005A5C7A">
        <w:rPr>
          <w:sz w:val="28"/>
          <w:szCs w:val="28"/>
        </w:rPr>
        <w:t xml:space="preserve">Подписание заявки другими лицами, в том числе иными должностными лицами, не допускается. </w:t>
      </w:r>
    </w:p>
    <w:p w:rsidR="00D41365" w:rsidRPr="005A5C7A" w:rsidRDefault="00D41365" w:rsidP="005A5C7A">
      <w:pPr>
        <w:ind w:right="-2" w:firstLine="709"/>
        <w:contextualSpacing/>
        <w:jc w:val="both"/>
        <w:rPr>
          <w:sz w:val="28"/>
          <w:szCs w:val="28"/>
        </w:rPr>
      </w:pPr>
      <w:r w:rsidRPr="005A5C7A">
        <w:rPr>
          <w:sz w:val="28"/>
          <w:szCs w:val="28"/>
        </w:rPr>
        <w:t>На соответствующих листах заявки ставится подпись и печать заявителя.</w:t>
      </w:r>
    </w:p>
    <w:p w:rsidR="00A479BD" w:rsidRPr="005A5C7A" w:rsidRDefault="00A479BD" w:rsidP="005A5C7A">
      <w:pPr>
        <w:ind w:right="-2" w:firstLine="709"/>
        <w:contextualSpacing/>
        <w:jc w:val="both"/>
        <w:rPr>
          <w:sz w:val="28"/>
          <w:szCs w:val="28"/>
        </w:rPr>
      </w:pPr>
      <w:r w:rsidRPr="005A5C7A">
        <w:rPr>
          <w:sz w:val="28"/>
          <w:szCs w:val="28"/>
        </w:rPr>
        <w:t>При составлении заявки важно учесть, что при оценке заявок конкурсная комиссия ориентируются на содержащуюся в заявке информацию, поэтому заявка долж</w:t>
      </w:r>
      <w:r w:rsidR="008118C4" w:rsidRPr="005A5C7A">
        <w:rPr>
          <w:sz w:val="28"/>
          <w:szCs w:val="28"/>
        </w:rPr>
        <w:t>на</w:t>
      </w:r>
      <w:r w:rsidRPr="005A5C7A">
        <w:rPr>
          <w:sz w:val="28"/>
          <w:szCs w:val="28"/>
        </w:rPr>
        <w:t xml:space="preserve"> содержать полные сведения о </w:t>
      </w:r>
      <w:r w:rsidR="005F2B77" w:rsidRPr="005A5C7A">
        <w:rPr>
          <w:sz w:val="28"/>
          <w:szCs w:val="28"/>
        </w:rPr>
        <w:t>региональном комплексе мер</w:t>
      </w:r>
      <w:r w:rsidRPr="005A5C7A">
        <w:rPr>
          <w:sz w:val="28"/>
          <w:szCs w:val="28"/>
        </w:rPr>
        <w:t xml:space="preserve"> и заявителе.</w:t>
      </w:r>
    </w:p>
    <w:p w:rsidR="0033752F" w:rsidRPr="005A5C7A" w:rsidRDefault="0033752F" w:rsidP="005A5C7A">
      <w:pPr>
        <w:widowControl w:val="0"/>
        <w:autoSpaceDE w:val="0"/>
        <w:autoSpaceDN w:val="0"/>
        <w:adjustRightInd w:val="0"/>
        <w:ind w:right="-2" w:firstLine="709"/>
        <w:jc w:val="both"/>
        <w:rPr>
          <w:bCs/>
          <w:sz w:val="28"/>
          <w:szCs w:val="28"/>
        </w:rPr>
      </w:pPr>
      <w:r w:rsidRPr="005A5C7A">
        <w:rPr>
          <w:bCs/>
          <w:sz w:val="28"/>
          <w:szCs w:val="28"/>
        </w:rPr>
        <w:t xml:space="preserve">Заявка на участие в </w:t>
      </w:r>
      <w:proofErr w:type="gramStart"/>
      <w:r w:rsidRPr="005A5C7A">
        <w:rPr>
          <w:bCs/>
          <w:sz w:val="28"/>
          <w:szCs w:val="28"/>
        </w:rPr>
        <w:t>конкурсе</w:t>
      </w:r>
      <w:proofErr w:type="gramEnd"/>
      <w:r w:rsidRPr="005A5C7A">
        <w:rPr>
          <w:bCs/>
          <w:sz w:val="28"/>
          <w:szCs w:val="28"/>
        </w:rPr>
        <w:t>, подписывается руководителем органа исполнительной власти субъекта Российской Федерации или его заместителем, исполняющим обязанности руководителя на период его отсутствия.</w:t>
      </w:r>
    </w:p>
    <w:p w:rsidR="0033752F" w:rsidRPr="005A5C7A" w:rsidRDefault="0033752F" w:rsidP="005A5C7A">
      <w:pPr>
        <w:widowControl w:val="0"/>
        <w:autoSpaceDE w:val="0"/>
        <w:autoSpaceDN w:val="0"/>
        <w:adjustRightInd w:val="0"/>
        <w:ind w:right="-2" w:firstLine="709"/>
        <w:jc w:val="both"/>
        <w:rPr>
          <w:bCs/>
          <w:sz w:val="28"/>
          <w:szCs w:val="28"/>
        </w:rPr>
      </w:pPr>
      <w:r w:rsidRPr="005A5C7A">
        <w:rPr>
          <w:bCs/>
          <w:sz w:val="28"/>
          <w:szCs w:val="28"/>
        </w:rPr>
        <w:t>Подписание заявки другими лицами не допускается.</w:t>
      </w:r>
    </w:p>
    <w:p w:rsidR="0033752F" w:rsidRPr="005A5C7A" w:rsidRDefault="0033752F" w:rsidP="005A5C7A">
      <w:pPr>
        <w:widowControl w:val="0"/>
        <w:autoSpaceDE w:val="0"/>
        <w:autoSpaceDN w:val="0"/>
        <w:adjustRightInd w:val="0"/>
        <w:ind w:right="-2" w:firstLine="709"/>
        <w:jc w:val="both"/>
        <w:rPr>
          <w:bCs/>
          <w:sz w:val="28"/>
          <w:szCs w:val="28"/>
        </w:rPr>
      </w:pPr>
      <w:r w:rsidRPr="005A5C7A">
        <w:rPr>
          <w:bCs/>
          <w:sz w:val="28"/>
          <w:szCs w:val="28"/>
        </w:rPr>
        <w:t xml:space="preserve">Заявка направляется на конкурс с сопроводительным письмом, подписанным руководителем (заместителем руководителя) высшего исполнительного органа государственной власти субъекта Российской Федерации. </w:t>
      </w:r>
    </w:p>
    <w:p w:rsidR="0033752F" w:rsidRPr="005A5C7A" w:rsidRDefault="0033752F" w:rsidP="005A5C7A">
      <w:pPr>
        <w:widowControl w:val="0"/>
        <w:autoSpaceDE w:val="0"/>
        <w:autoSpaceDN w:val="0"/>
        <w:adjustRightInd w:val="0"/>
        <w:ind w:right="-2" w:firstLine="709"/>
        <w:jc w:val="both"/>
        <w:rPr>
          <w:bCs/>
          <w:sz w:val="28"/>
          <w:szCs w:val="28"/>
        </w:rPr>
      </w:pPr>
      <w:r w:rsidRPr="005A5C7A">
        <w:rPr>
          <w:bCs/>
          <w:sz w:val="28"/>
          <w:szCs w:val="28"/>
        </w:rPr>
        <w:t xml:space="preserve">Сопроводительное письмо содержит обязательство утвердить </w:t>
      </w:r>
      <w:r w:rsidR="00F80391" w:rsidRPr="005A5C7A">
        <w:rPr>
          <w:bCs/>
          <w:sz w:val="28"/>
          <w:szCs w:val="28"/>
        </w:rPr>
        <w:t xml:space="preserve">региональный </w:t>
      </w:r>
      <w:r w:rsidRPr="005A5C7A">
        <w:rPr>
          <w:bCs/>
          <w:sz w:val="28"/>
          <w:szCs w:val="28"/>
        </w:rPr>
        <w:t xml:space="preserve">комплекс мер в установленном </w:t>
      </w:r>
      <w:proofErr w:type="gramStart"/>
      <w:r w:rsidRPr="005A5C7A">
        <w:rPr>
          <w:bCs/>
          <w:sz w:val="28"/>
          <w:szCs w:val="28"/>
        </w:rPr>
        <w:t>порядке</w:t>
      </w:r>
      <w:proofErr w:type="gramEnd"/>
      <w:r w:rsidRPr="005A5C7A">
        <w:rPr>
          <w:bCs/>
          <w:sz w:val="28"/>
          <w:szCs w:val="28"/>
        </w:rPr>
        <w:t xml:space="preserve">, обеспечить целевое использование средств гранта и софинансирование </w:t>
      </w:r>
      <w:r w:rsidR="002A0EA3" w:rsidRPr="005A5C7A">
        <w:rPr>
          <w:bCs/>
          <w:sz w:val="28"/>
          <w:szCs w:val="28"/>
        </w:rPr>
        <w:t xml:space="preserve">регионального </w:t>
      </w:r>
      <w:r w:rsidRPr="005A5C7A">
        <w:rPr>
          <w:bCs/>
          <w:sz w:val="28"/>
          <w:szCs w:val="28"/>
        </w:rPr>
        <w:t xml:space="preserve">комплекса мер за счет средств </w:t>
      </w:r>
      <w:r w:rsidRPr="005A5C7A">
        <w:rPr>
          <w:sz w:val="28"/>
          <w:szCs w:val="28"/>
        </w:rPr>
        <w:t>субъекта Российской Федерации</w:t>
      </w:r>
      <w:r w:rsidR="00D538F3" w:rsidRPr="005A5C7A">
        <w:rPr>
          <w:bCs/>
          <w:sz w:val="28"/>
          <w:szCs w:val="28"/>
        </w:rPr>
        <w:t>,</w:t>
      </w:r>
      <w:r w:rsidR="00D538F3" w:rsidRPr="005A5C7A">
        <w:rPr>
          <w:sz w:val="28"/>
          <w:szCs w:val="28"/>
        </w:rPr>
        <w:t xml:space="preserve"> </w:t>
      </w:r>
      <w:r w:rsidR="00D538F3" w:rsidRPr="005A5C7A">
        <w:rPr>
          <w:bCs/>
          <w:sz w:val="28"/>
          <w:szCs w:val="28"/>
        </w:rPr>
        <w:t>информацию о соответствии исполнителей и соисполнителей мероприятий комплекса мер требованиям пункта 3.5 Положения и пункта 4.2 конкурсной документации.</w:t>
      </w:r>
    </w:p>
    <w:p w:rsidR="0033752F" w:rsidRPr="005A5C7A" w:rsidRDefault="0033752F" w:rsidP="005A5C7A">
      <w:pPr>
        <w:widowControl w:val="0"/>
        <w:autoSpaceDE w:val="0"/>
        <w:autoSpaceDN w:val="0"/>
        <w:adjustRightInd w:val="0"/>
        <w:ind w:right="-2" w:firstLine="709"/>
        <w:jc w:val="both"/>
        <w:rPr>
          <w:bCs/>
          <w:sz w:val="28"/>
          <w:szCs w:val="28"/>
        </w:rPr>
      </w:pPr>
      <w:r w:rsidRPr="005A5C7A">
        <w:rPr>
          <w:bCs/>
          <w:sz w:val="28"/>
          <w:szCs w:val="28"/>
        </w:rPr>
        <w:t>Отсутствие указанного письма заявителя является основанием для отклонения заявки на первом этапе конкурса.</w:t>
      </w:r>
    </w:p>
    <w:p w:rsidR="0033752F" w:rsidRPr="005A5C7A" w:rsidRDefault="0033752F" w:rsidP="005A5C7A">
      <w:pPr>
        <w:widowControl w:val="0"/>
        <w:autoSpaceDE w:val="0"/>
        <w:autoSpaceDN w:val="0"/>
        <w:adjustRightInd w:val="0"/>
        <w:ind w:right="-2" w:firstLine="709"/>
        <w:jc w:val="both"/>
        <w:rPr>
          <w:bCs/>
          <w:sz w:val="28"/>
          <w:szCs w:val="28"/>
        </w:rPr>
      </w:pPr>
      <w:r w:rsidRPr="005A5C7A">
        <w:rPr>
          <w:bCs/>
          <w:sz w:val="28"/>
          <w:szCs w:val="28"/>
        </w:rPr>
        <w:lastRenderedPageBreak/>
        <w:t>Заявка направляется в адрес Фонда с описью вложенных документов</w:t>
      </w:r>
      <w:r w:rsidR="00FE02B2" w:rsidRPr="005A5C7A">
        <w:rPr>
          <w:bCs/>
          <w:sz w:val="28"/>
          <w:szCs w:val="28"/>
        </w:rPr>
        <w:t xml:space="preserve"> по форме, </w:t>
      </w:r>
      <w:r w:rsidR="00003B45" w:rsidRPr="005A5C7A">
        <w:rPr>
          <w:sz w:val="28"/>
          <w:szCs w:val="28"/>
        </w:rPr>
        <w:t>установленной конкурсной документацией.</w:t>
      </w:r>
    </w:p>
    <w:p w:rsidR="00453EF8" w:rsidRPr="005A5C7A" w:rsidRDefault="00453EF8" w:rsidP="005A5C7A">
      <w:pPr>
        <w:ind w:right="-2" w:firstLine="709"/>
        <w:contextualSpacing/>
        <w:jc w:val="both"/>
        <w:rPr>
          <w:sz w:val="28"/>
          <w:szCs w:val="28"/>
        </w:rPr>
      </w:pPr>
    </w:p>
    <w:p w:rsidR="00217FF9" w:rsidRPr="005A5C7A" w:rsidRDefault="00217FF9" w:rsidP="005A5C7A">
      <w:pPr>
        <w:pStyle w:val="a7"/>
        <w:numPr>
          <w:ilvl w:val="0"/>
          <w:numId w:val="1"/>
        </w:numPr>
        <w:ind w:left="0" w:right="-2" w:firstLine="709"/>
        <w:jc w:val="center"/>
        <w:rPr>
          <w:b/>
          <w:sz w:val="28"/>
          <w:szCs w:val="28"/>
        </w:rPr>
      </w:pPr>
      <w:r w:rsidRPr="005A5C7A">
        <w:rPr>
          <w:b/>
          <w:sz w:val="28"/>
          <w:szCs w:val="28"/>
        </w:rPr>
        <w:t xml:space="preserve">Содержание заявки </w:t>
      </w:r>
    </w:p>
    <w:p w:rsidR="00217FF9" w:rsidRPr="005A5C7A" w:rsidRDefault="00217FF9" w:rsidP="005A5C7A">
      <w:pPr>
        <w:pStyle w:val="a7"/>
        <w:ind w:left="0" w:right="-2" w:firstLine="709"/>
        <w:jc w:val="center"/>
        <w:rPr>
          <w:b/>
          <w:sz w:val="28"/>
          <w:szCs w:val="28"/>
        </w:rPr>
      </w:pPr>
      <w:r w:rsidRPr="005A5C7A">
        <w:rPr>
          <w:b/>
          <w:sz w:val="28"/>
          <w:szCs w:val="28"/>
        </w:rPr>
        <w:t>(Паспорт инновационного социального проекта (комплекса мер) субъекта Российской Федерации)</w:t>
      </w:r>
    </w:p>
    <w:p w:rsidR="00217FF9" w:rsidRPr="005A5C7A" w:rsidRDefault="00217FF9" w:rsidP="005A5C7A">
      <w:pPr>
        <w:ind w:right="-2" w:firstLine="709"/>
        <w:contextualSpacing/>
        <w:jc w:val="both"/>
        <w:rPr>
          <w:sz w:val="28"/>
          <w:szCs w:val="28"/>
        </w:rPr>
      </w:pPr>
    </w:p>
    <w:p w:rsidR="00217FF9" w:rsidRPr="005A5C7A" w:rsidRDefault="00217FF9" w:rsidP="005A5C7A">
      <w:pPr>
        <w:ind w:right="-2" w:firstLine="709"/>
        <w:contextualSpacing/>
        <w:jc w:val="both"/>
        <w:rPr>
          <w:b/>
          <w:sz w:val="28"/>
          <w:szCs w:val="28"/>
        </w:rPr>
      </w:pPr>
      <w:r w:rsidRPr="005A5C7A">
        <w:rPr>
          <w:b/>
          <w:sz w:val="28"/>
          <w:szCs w:val="28"/>
        </w:rPr>
        <w:t>3.1. Раздел 1 фор</w:t>
      </w:r>
      <w:r w:rsidR="00A44C41" w:rsidRPr="005A5C7A">
        <w:rPr>
          <w:b/>
          <w:sz w:val="28"/>
          <w:szCs w:val="28"/>
        </w:rPr>
        <w:t>мы заявки «Основные положения»</w:t>
      </w:r>
    </w:p>
    <w:p w:rsidR="00217FF9" w:rsidRPr="005A5C7A" w:rsidRDefault="00217FF9" w:rsidP="005A5C7A">
      <w:pPr>
        <w:ind w:right="-2" w:firstLine="709"/>
        <w:jc w:val="both"/>
        <w:rPr>
          <w:sz w:val="28"/>
          <w:szCs w:val="28"/>
        </w:rPr>
      </w:pPr>
      <w:r w:rsidRPr="005A5C7A">
        <w:rPr>
          <w:sz w:val="28"/>
          <w:szCs w:val="28"/>
        </w:rPr>
        <w:t>В строке «География инновационного социального проекта (комплекса мер) субъекта Российской Федерации» указываются муниципальные образования субъекта Российской Федерации, организации разной ведомственной принадлежности, принимающие участие в региональном комплексе мер.</w:t>
      </w:r>
    </w:p>
    <w:p w:rsidR="00217FF9" w:rsidRPr="005A5C7A" w:rsidRDefault="00217FF9" w:rsidP="005A5C7A">
      <w:pPr>
        <w:ind w:right="-2" w:firstLine="709"/>
        <w:jc w:val="both"/>
        <w:rPr>
          <w:strike/>
          <w:sz w:val="28"/>
          <w:szCs w:val="28"/>
        </w:rPr>
      </w:pPr>
      <w:r w:rsidRPr="005A5C7A">
        <w:rPr>
          <w:sz w:val="28"/>
          <w:szCs w:val="28"/>
        </w:rPr>
        <w:t>В строке «Заявитель» указывается полное наименование органа исполнительной власти субъекта Российской Федерации, представляющего региональный комплекс мер на конкурс.</w:t>
      </w:r>
    </w:p>
    <w:p w:rsidR="00217FF9" w:rsidRPr="005A5C7A" w:rsidRDefault="00217FF9" w:rsidP="005A5C7A">
      <w:pPr>
        <w:ind w:right="-2" w:firstLine="709"/>
        <w:jc w:val="both"/>
        <w:rPr>
          <w:sz w:val="28"/>
          <w:szCs w:val="28"/>
        </w:rPr>
      </w:pPr>
      <w:r w:rsidRPr="005A5C7A">
        <w:rPr>
          <w:sz w:val="28"/>
          <w:szCs w:val="28"/>
        </w:rPr>
        <w:t xml:space="preserve">В строке «Руководитель инновационного социального проекта (комплекса мер) субъекта Российской Федерации» указываются ФИО, должность, телефон, адрес электронной </w:t>
      </w:r>
      <w:proofErr w:type="gramStart"/>
      <w:r w:rsidRPr="005A5C7A">
        <w:rPr>
          <w:sz w:val="28"/>
          <w:szCs w:val="28"/>
        </w:rPr>
        <w:t>почты руководителя органа исполнительной власти субъекта Российской</w:t>
      </w:r>
      <w:proofErr w:type="gramEnd"/>
      <w:r w:rsidRPr="005A5C7A">
        <w:rPr>
          <w:sz w:val="28"/>
          <w:szCs w:val="28"/>
        </w:rPr>
        <w:t xml:space="preserve"> Федерации, подписывающего заявку.</w:t>
      </w:r>
    </w:p>
    <w:p w:rsidR="00217FF9" w:rsidRPr="005A5C7A" w:rsidRDefault="00217FF9" w:rsidP="005A5C7A">
      <w:pPr>
        <w:widowControl w:val="0"/>
        <w:autoSpaceDE w:val="0"/>
        <w:autoSpaceDN w:val="0"/>
        <w:adjustRightInd w:val="0"/>
        <w:ind w:right="-2" w:firstLine="709"/>
        <w:jc w:val="both"/>
        <w:rPr>
          <w:sz w:val="28"/>
          <w:szCs w:val="28"/>
        </w:rPr>
      </w:pPr>
      <w:r w:rsidRPr="005A5C7A">
        <w:rPr>
          <w:sz w:val="28"/>
          <w:szCs w:val="28"/>
        </w:rPr>
        <w:t>В строке «Куратор инновационного социального проекта (комплекса мер) субъекта Российской Федерации» указываются ФИО, должность, телефон, адрес электронной почты</w:t>
      </w:r>
      <w:r w:rsidRPr="005A5C7A">
        <w:rPr>
          <w:rFonts w:eastAsia="Arial Unicode MS"/>
          <w:bCs/>
          <w:sz w:val="28"/>
          <w:szCs w:val="28"/>
          <w:u w:color="000000"/>
        </w:rPr>
        <w:t xml:space="preserve"> должностного лица, ответственного за координацию регионального комплекса мер </w:t>
      </w:r>
      <w:r w:rsidRPr="005A5C7A">
        <w:rPr>
          <w:sz w:val="28"/>
          <w:szCs w:val="28"/>
        </w:rPr>
        <w:t>(назначается руководителем заявителя).</w:t>
      </w:r>
    </w:p>
    <w:p w:rsidR="00217FF9" w:rsidRPr="005A5C7A" w:rsidRDefault="00217FF9" w:rsidP="005A5C7A">
      <w:pPr>
        <w:widowControl w:val="0"/>
        <w:autoSpaceDE w:val="0"/>
        <w:autoSpaceDN w:val="0"/>
        <w:adjustRightInd w:val="0"/>
        <w:ind w:right="-2" w:firstLine="709"/>
        <w:jc w:val="both"/>
        <w:rPr>
          <w:sz w:val="28"/>
          <w:szCs w:val="28"/>
        </w:rPr>
      </w:pPr>
      <w:r w:rsidRPr="005A5C7A">
        <w:rPr>
          <w:sz w:val="28"/>
          <w:szCs w:val="28"/>
        </w:rPr>
        <w:t>В строке «Связь с региональными проектами» указывается наименование регионального проекта, в который предполагается включение регионального комплекса мер, представленного на конкурсный отбор Фонда.</w:t>
      </w:r>
    </w:p>
    <w:p w:rsidR="00217FF9" w:rsidRPr="005A5C7A" w:rsidRDefault="00217FF9" w:rsidP="005A5C7A">
      <w:pPr>
        <w:widowControl w:val="0"/>
        <w:autoSpaceDE w:val="0"/>
        <w:autoSpaceDN w:val="0"/>
        <w:adjustRightInd w:val="0"/>
        <w:ind w:right="-2" w:firstLine="709"/>
        <w:jc w:val="both"/>
        <w:rPr>
          <w:sz w:val="28"/>
          <w:szCs w:val="28"/>
        </w:rPr>
      </w:pPr>
      <w:r w:rsidRPr="005A5C7A">
        <w:rPr>
          <w:sz w:val="28"/>
          <w:szCs w:val="28"/>
        </w:rPr>
        <w:t>В строке «Связь с государственными программами субъекта Российской Федерации» указывается наименование государственной программы, предусматривающей задачи, решению которых способствует региональный комплекс мер.</w:t>
      </w:r>
    </w:p>
    <w:p w:rsidR="00217FF9" w:rsidRPr="005A5C7A" w:rsidRDefault="00217FF9" w:rsidP="005A5C7A">
      <w:pPr>
        <w:ind w:right="-2" w:firstLine="709"/>
        <w:contextualSpacing/>
        <w:jc w:val="both"/>
        <w:rPr>
          <w:b/>
          <w:sz w:val="28"/>
          <w:szCs w:val="28"/>
        </w:rPr>
      </w:pPr>
    </w:p>
    <w:p w:rsidR="00217FF9" w:rsidRPr="005A5C7A" w:rsidRDefault="00217FF9" w:rsidP="005A5C7A">
      <w:pPr>
        <w:ind w:right="-2" w:firstLine="709"/>
        <w:contextualSpacing/>
        <w:jc w:val="both"/>
        <w:rPr>
          <w:b/>
          <w:sz w:val="28"/>
          <w:szCs w:val="28"/>
        </w:rPr>
      </w:pPr>
      <w:r w:rsidRPr="005A5C7A">
        <w:rPr>
          <w:b/>
          <w:sz w:val="28"/>
          <w:szCs w:val="28"/>
        </w:rPr>
        <w:t>3.2.</w:t>
      </w:r>
      <w:r w:rsidRPr="005A5C7A">
        <w:rPr>
          <w:sz w:val="28"/>
          <w:szCs w:val="28"/>
        </w:rPr>
        <w:t xml:space="preserve"> </w:t>
      </w:r>
      <w:r w:rsidRPr="005A5C7A">
        <w:rPr>
          <w:b/>
          <w:sz w:val="28"/>
          <w:szCs w:val="28"/>
        </w:rPr>
        <w:t>Раздел 2 формы заявки «Цель, целевые группы и показатели инновационного социального проекта (комплекса мер) субъекта Российской Федерации</w:t>
      </w:r>
      <w:r w:rsidR="00A44C41" w:rsidRPr="005A5C7A">
        <w:rPr>
          <w:b/>
          <w:sz w:val="28"/>
          <w:szCs w:val="28"/>
        </w:rPr>
        <w:t>»</w:t>
      </w:r>
    </w:p>
    <w:p w:rsidR="00217FF9" w:rsidRPr="005A5C7A" w:rsidRDefault="00217FF9" w:rsidP="005A5C7A">
      <w:pPr>
        <w:ind w:right="-2" w:firstLine="709"/>
        <w:contextualSpacing/>
        <w:jc w:val="both"/>
        <w:rPr>
          <w:sz w:val="28"/>
          <w:szCs w:val="28"/>
        </w:rPr>
      </w:pPr>
      <w:r w:rsidRPr="005A5C7A">
        <w:rPr>
          <w:sz w:val="28"/>
          <w:szCs w:val="28"/>
        </w:rPr>
        <w:t>В строке «Цель» указывается четкая и краткая цель регионального комплекса мер, достижимая за период его реализации.</w:t>
      </w:r>
    </w:p>
    <w:p w:rsidR="00217FF9" w:rsidRPr="005A5C7A" w:rsidRDefault="00217FF9" w:rsidP="005A5C7A">
      <w:pPr>
        <w:ind w:right="-2" w:firstLine="709"/>
        <w:contextualSpacing/>
        <w:jc w:val="both"/>
        <w:rPr>
          <w:sz w:val="28"/>
          <w:szCs w:val="28"/>
        </w:rPr>
      </w:pPr>
      <w:r w:rsidRPr="005A5C7A">
        <w:rPr>
          <w:sz w:val="28"/>
          <w:szCs w:val="28"/>
        </w:rPr>
        <w:t>В строке «Целевая группа» указывается наименование и численность целевой группы с использованием количественных и качественных характеристик (пункты 3.1, 3.2 конкурсной документации).</w:t>
      </w:r>
    </w:p>
    <w:p w:rsidR="00217FF9" w:rsidRPr="005A5C7A" w:rsidRDefault="00217FF9" w:rsidP="005A5C7A">
      <w:pPr>
        <w:ind w:right="-2" w:firstLine="709"/>
        <w:contextualSpacing/>
        <w:jc w:val="both"/>
        <w:rPr>
          <w:b/>
          <w:sz w:val="28"/>
          <w:szCs w:val="28"/>
        </w:rPr>
      </w:pPr>
      <w:r w:rsidRPr="005A5C7A">
        <w:rPr>
          <w:sz w:val="28"/>
          <w:szCs w:val="28"/>
        </w:rPr>
        <w:t>В графах 4 и 5 «Базовое значение» указываются последние расчетные значения показателей к моменту подготовки регионального комплекса мер и дата, на которую был произведен их расчет.</w:t>
      </w:r>
    </w:p>
    <w:p w:rsidR="00217FF9" w:rsidRPr="005A5C7A" w:rsidRDefault="00217FF9" w:rsidP="005A5C7A">
      <w:pPr>
        <w:ind w:right="-2" w:firstLine="709"/>
        <w:jc w:val="both"/>
        <w:rPr>
          <w:sz w:val="28"/>
          <w:szCs w:val="28"/>
          <w:lang w:eastAsia="en-US"/>
        </w:rPr>
      </w:pPr>
      <w:r w:rsidRPr="005A5C7A">
        <w:rPr>
          <w:sz w:val="28"/>
          <w:szCs w:val="28"/>
          <w:lang w:eastAsia="en-US"/>
        </w:rPr>
        <w:t xml:space="preserve">В графах 6-9 «Значение индикатора (показателя)» указываются плановые показатели за отчетный период. </w:t>
      </w:r>
    </w:p>
    <w:p w:rsidR="00217FF9" w:rsidRPr="005A5C7A" w:rsidRDefault="00217FF9" w:rsidP="005A5C7A">
      <w:pPr>
        <w:ind w:right="-2" w:firstLine="709"/>
        <w:contextualSpacing/>
        <w:jc w:val="both"/>
        <w:rPr>
          <w:sz w:val="28"/>
          <w:szCs w:val="28"/>
        </w:rPr>
      </w:pPr>
      <w:r w:rsidRPr="005A5C7A">
        <w:rPr>
          <w:sz w:val="28"/>
          <w:szCs w:val="28"/>
        </w:rPr>
        <w:t xml:space="preserve">В данный раздел внесены показатели, установленные Фондом, которые являются обязательными для включения в заявку, в </w:t>
      </w:r>
      <w:proofErr w:type="gramStart"/>
      <w:r w:rsidRPr="005A5C7A">
        <w:rPr>
          <w:sz w:val="28"/>
          <w:szCs w:val="28"/>
        </w:rPr>
        <w:t>целях</w:t>
      </w:r>
      <w:proofErr w:type="gramEnd"/>
      <w:r w:rsidRPr="005A5C7A">
        <w:rPr>
          <w:sz w:val="28"/>
          <w:szCs w:val="28"/>
        </w:rPr>
        <w:t xml:space="preserve"> дальнейшего </w:t>
      </w:r>
      <w:r w:rsidRPr="005A5C7A">
        <w:rPr>
          <w:sz w:val="28"/>
          <w:szCs w:val="28"/>
        </w:rPr>
        <w:lastRenderedPageBreak/>
        <w:t xml:space="preserve">обеспечения мониторинга эффективности реализации региональных комплексов мер в субъектах Российской Федерации – участниках программы Фонда «Ценю жизнь». </w:t>
      </w:r>
    </w:p>
    <w:p w:rsidR="00217FF9" w:rsidRPr="005A5C7A" w:rsidRDefault="00217FF9" w:rsidP="005A5C7A">
      <w:pPr>
        <w:ind w:right="-2" w:firstLine="709"/>
        <w:contextualSpacing/>
        <w:jc w:val="both"/>
        <w:rPr>
          <w:sz w:val="28"/>
          <w:szCs w:val="28"/>
        </w:rPr>
      </w:pPr>
      <w:r w:rsidRPr="005A5C7A">
        <w:rPr>
          <w:sz w:val="28"/>
          <w:szCs w:val="28"/>
        </w:rPr>
        <w:t>В ходе разработки регионального комплекса мер заявителями в данный раздел могут быть включены дополнительные показатели.</w:t>
      </w:r>
    </w:p>
    <w:p w:rsidR="00217FF9" w:rsidRPr="005A5C7A" w:rsidRDefault="00217FF9" w:rsidP="005A5C7A">
      <w:pPr>
        <w:ind w:right="-2" w:firstLine="709"/>
        <w:contextualSpacing/>
        <w:jc w:val="both"/>
        <w:rPr>
          <w:b/>
          <w:sz w:val="28"/>
          <w:szCs w:val="28"/>
        </w:rPr>
      </w:pPr>
    </w:p>
    <w:p w:rsidR="00217FF9" w:rsidRPr="005A5C7A" w:rsidRDefault="00217FF9" w:rsidP="005A5C7A">
      <w:pPr>
        <w:ind w:right="-2" w:firstLine="709"/>
        <w:contextualSpacing/>
        <w:jc w:val="both"/>
        <w:rPr>
          <w:b/>
          <w:sz w:val="28"/>
          <w:szCs w:val="28"/>
        </w:rPr>
      </w:pPr>
      <w:r w:rsidRPr="005A5C7A">
        <w:rPr>
          <w:b/>
          <w:sz w:val="28"/>
          <w:szCs w:val="28"/>
        </w:rPr>
        <w:t xml:space="preserve">3.3. Раздел 3 «Результаты регионального комплекса мер» </w:t>
      </w:r>
    </w:p>
    <w:p w:rsidR="00217FF9" w:rsidRPr="005A5C7A" w:rsidRDefault="00217FF9" w:rsidP="005A5C7A">
      <w:pPr>
        <w:ind w:right="-2" w:firstLine="709"/>
        <w:contextualSpacing/>
        <w:jc w:val="both"/>
        <w:rPr>
          <w:sz w:val="28"/>
          <w:szCs w:val="28"/>
        </w:rPr>
      </w:pPr>
      <w:r w:rsidRPr="005A5C7A">
        <w:rPr>
          <w:sz w:val="28"/>
          <w:szCs w:val="28"/>
        </w:rPr>
        <w:t xml:space="preserve">В раздел 3 «Результаты инновационного социального проекта (комплекса мер) субъекта Российской Федерации» (далее – таблица) включаются </w:t>
      </w:r>
      <w:r w:rsidRPr="005A5C7A">
        <w:rPr>
          <w:sz w:val="28"/>
          <w:szCs w:val="28"/>
          <w:lang w:eastAsia="en-US"/>
        </w:rPr>
        <w:t xml:space="preserve">все мероприятия, реализация которых предусматривается в рамках </w:t>
      </w:r>
      <w:r w:rsidRPr="005A5C7A">
        <w:rPr>
          <w:sz w:val="28"/>
          <w:szCs w:val="28"/>
        </w:rPr>
        <w:t>регионального комплекса мер</w:t>
      </w:r>
      <w:r w:rsidRPr="005A5C7A">
        <w:rPr>
          <w:sz w:val="28"/>
          <w:szCs w:val="28"/>
          <w:lang w:eastAsia="en-US"/>
        </w:rPr>
        <w:t>, в том числе реализуемые за счет собственных средств заявителя, привлеченных (благотворительных) средств и сре</w:t>
      </w:r>
      <w:proofErr w:type="gramStart"/>
      <w:r w:rsidRPr="005A5C7A">
        <w:rPr>
          <w:sz w:val="28"/>
          <w:szCs w:val="28"/>
          <w:lang w:eastAsia="en-US"/>
        </w:rPr>
        <w:t>дств гр</w:t>
      </w:r>
      <w:proofErr w:type="gramEnd"/>
      <w:r w:rsidRPr="005A5C7A">
        <w:rPr>
          <w:sz w:val="28"/>
          <w:szCs w:val="28"/>
          <w:lang w:eastAsia="en-US"/>
        </w:rPr>
        <w:t>анта.</w:t>
      </w:r>
    </w:p>
    <w:p w:rsidR="00217FF9" w:rsidRPr="005A5C7A" w:rsidRDefault="00217FF9" w:rsidP="005A5C7A">
      <w:pPr>
        <w:ind w:right="-2" w:firstLine="709"/>
        <w:contextualSpacing/>
        <w:jc w:val="both"/>
        <w:rPr>
          <w:sz w:val="28"/>
          <w:szCs w:val="28"/>
        </w:rPr>
      </w:pPr>
      <w:r w:rsidRPr="005A5C7A">
        <w:rPr>
          <w:sz w:val="28"/>
          <w:szCs w:val="28"/>
          <w:lang w:eastAsia="en-US"/>
        </w:rPr>
        <w:t xml:space="preserve">Мероприятия указываются в </w:t>
      </w:r>
      <w:proofErr w:type="gramStart"/>
      <w:r w:rsidRPr="005A5C7A">
        <w:rPr>
          <w:sz w:val="28"/>
          <w:szCs w:val="28"/>
          <w:lang w:eastAsia="en-US"/>
        </w:rPr>
        <w:t>разрезе</w:t>
      </w:r>
      <w:proofErr w:type="gramEnd"/>
      <w:r w:rsidRPr="005A5C7A">
        <w:rPr>
          <w:sz w:val="28"/>
          <w:szCs w:val="28"/>
          <w:lang w:eastAsia="en-US"/>
        </w:rPr>
        <w:t xml:space="preserve"> задач регионального </w:t>
      </w:r>
      <w:r w:rsidRPr="005A5C7A">
        <w:rPr>
          <w:sz w:val="28"/>
          <w:szCs w:val="28"/>
        </w:rPr>
        <w:t>комплекса мер.</w:t>
      </w:r>
    </w:p>
    <w:p w:rsidR="00217FF9" w:rsidRPr="005A5C7A" w:rsidRDefault="00217FF9" w:rsidP="005A5C7A">
      <w:pPr>
        <w:ind w:right="-2" w:firstLine="709"/>
        <w:jc w:val="both"/>
        <w:rPr>
          <w:sz w:val="28"/>
          <w:szCs w:val="28"/>
          <w:lang w:eastAsia="en-US"/>
        </w:rPr>
      </w:pPr>
      <w:r w:rsidRPr="005A5C7A">
        <w:rPr>
          <w:sz w:val="28"/>
          <w:szCs w:val="28"/>
          <w:lang w:eastAsia="en-US"/>
        </w:rPr>
        <w:t>Все графы таблицы должны быть заполнены по каждому мероприятию.</w:t>
      </w:r>
    </w:p>
    <w:p w:rsidR="00217FF9" w:rsidRPr="005A5C7A" w:rsidRDefault="00217FF9" w:rsidP="005A5C7A">
      <w:pPr>
        <w:ind w:right="-2" w:firstLine="709"/>
        <w:contextualSpacing/>
        <w:jc w:val="both"/>
        <w:rPr>
          <w:strike/>
          <w:sz w:val="28"/>
          <w:szCs w:val="28"/>
        </w:rPr>
      </w:pPr>
      <w:r w:rsidRPr="005A5C7A">
        <w:rPr>
          <w:sz w:val="28"/>
          <w:szCs w:val="28"/>
        </w:rPr>
        <w:t xml:space="preserve">В таблицу в </w:t>
      </w:r>
      <w:proofErr w:type="gramStart"/>
      <w:r w:rsidRPr="005A5C7A">
        <w:rPr>
          <w:sz w:val="28"/>
          <w:szCs w:val="28"/>
        </w:rPr>
        <w:t>качестве</w:t>
      </w:r>
      <w:proofErr w:type="gramEnd"/>
      <w:r w:rsidRPr="005A5C7A">
        <w:rPr>
          <w:sz w:val="28"/>
          <w:szCs w:val="28"/>
        </w:rPr>
        <w:t xml:space="preserve"> отдельного мероприятия не включается выполнение работ по  обновлению материально-технического оснащения служб и объектов, используемых в целях реализации регионального комплекса мер. </w:t>
      </w:r>
    </w:p>
    <w:p w:rsidR="00217FF9" w:rsidRPr="005A5C7A" w:rsidRDefault="00217FF9" w:rsidP="005A5C7A">
      <w:pPr>
        <w:ind w:right="-2" w:firstLine="709"/>
        <w:contextualSpacing/>
        <w:jc w:val="both"/>
        <w:rPr>
          <w:sz w:val="28"/>
          <w:szCs w:val="28"/>
        </w:rPr>
      </w:pPr>
      <w:r w:rsidRPr="005A5C7A">
        <w:rPr>
          <w:sz w:val="28"/>
          <w:szCs w:val="28"/>
        </w:rPr>
        <w:t>Необходимо избегать включения в таблицу мероприятий, не имеющих отношения к региональному комплексу мер, относящихся к текущей деятельности исполнителей мероприятий регионального комплекса мер.</w:t>
      </w:r>
    </w:p>
    <w:p w:rsidR="00217FF9" w:rsidRPr="005A5C7A" w:rsidRDefault="00217FF9" w:rsidP="005A5C7A">
      <w:pPr>
        <w:ind w:right="-2" w:firstLine="709"/>
        <w:jc w:val="both"/>
        <w:rPr>
          <w:sz w:val="28"/>
          <w:szCs w:val="28"/>
        </w:rPr>
      </w:pPr>
      <w:r w:rsidRPr="005A5C7A">
        <w:rPr>
          <w:sz w:val="28"/>
          <w:szCs w:val="28"/>
        </w:rPr>
        <w:t>При заполнении раздела 3 в графе 1 «№№ п/п» указывается порядковый номер предлагаемого для выполнения мероприятия. Каждое мероприятие, включенное в таблицу, является отдельным пунктом, который должен иметь собственный порядковый номер (составляется из номера задачи и собственного номера мероприятия).</w:t>
      </w:r>
    </w:p>
    <w:p w:rsidR="00217FF9" w:rsidRPr="005A5C7A" w:rsidRDefault="00217FF9" w:rsidP="005A5C7A">
      <w:pPr>
        <w:ind w:right="-2" w:firstLine="709"/>
        <w:jc w:val="both"/>
        <w:rPr>
          <w:sz w:val="28"/>
          <w:szCs w:val="28"/>
        </w:rPr>
      </w:pPr>
      <w:r w:rsidRPr="005A5C7A">
        <w:rPr>
          <w:sz w:val="28"/>
          <w:szCs w:val="28"/>
        </w:rPr>
        <w:t xml:space="preserve">В графе 2 «Наименование задачи, мероприятия» указывается полное наименование планируемого мероприятия, которое формулируется кратко, точно отражает характер планируемого мероприятия. Мероприятия указываются в </w:t>
      </w:r>
      <w:proofErr w:type="gramStart"/>
      <w:r w:rsidRPr="005A5C7A">
        <w:rPr>
          <w:sz w:val="28"/>
          <w:szCs w:val="28"/>
        </w:rPr>
        <w:t>разрезе</w:t>
      </w:r>
      <w:proofErr w:type="gramEnd"/>
      <w:r w:rsidRPr="005A5C7A">
        <w:rPr>
          <w:sz w:val="28"/>
          <w:szCs w:val="28"/>
        </w:rPr>
        <w:t xml:space="preserve"> задач регионального комплекса мер.</w:t>
      </w:r>
    </w:p>
    <w:p w:rsidR="00217FF9" w:rsidRPr="005A5C7A" w:rsidRDefault="00217FF9" w:rsidP="005A5C7A">
      <w:pPr>
        <w:ind w:right="-2" w:firstLine="709"/>
        <w:jc w:val="both"/>
        <w:rPr>
          <w:sz w:val="28"/>
          <w:szCs w:val="28"/>
        </w:rPr>
      </w:pPr>
      <w:r w:rsidRPr="005A5C7A">
        <w:rPr>
          <w:sz w:val="28"/>
          <w:szCs w:val="28"/>
        </w:rPr>
        <w:t xml:space="preserve">Если мероприятие состоит из ряда действий определенной последовательности (составных частей мероприятия), которые обязательно должны быть отражены отдельно, то каждое такое действие можно кратко записать в круглых скобках после названия основного мероприятия или после двоеточия отдельной строкой, отделяемой точкой с запятой. При этом мероприятие сохраняет единый порядковый номер, указанный в графе 1 «№№ п/п» (составляется из номера задачи и собственного номера мероприятия). </w:t>
      </w:r>
    </w:p>
    <w:p w:rsidR="00217FF9" w:rsidRPr="005A5C7A" w:rsidRDefault="00217FF9" w:rsidP="005A5C7A">
      <w:pPr>
        <w:ind w:right="-2" w:firstLine="709"/>
        <w:contextualSpacing/>
        <w:jc w:val="both"/>
        <w:rPr>
          <w:sz w:val="28"/>
          <w:szCs w:val="28"/>
        </w:rPr>
      </w:pPr>
      <w:r w:rsidRPr="005A5C7A">
        <w:rPr>
          <w:sz w:val="28"/>
          <w:szCs w:val="28"/>
        </w:rPr>
        <w:t xml:space="preserve">В графе 3 «Срок» </w:t>
      </w:r>
      <w:r w:rsidRPr="005A5C7A">
        <w:rPr>
          <w:sz w:val="28"/>
          <w:szCs w:val="28"/>
          <w:lang w:eastAsia="en-US"/>
        </w:rPr>
        <w:t>указывается планируемый срок реализации мероприятия (годы реализации).</w:t>
      </w:r>
    </w:p>
    <w:p w:rsidR="00217FF9" w:rsidRPr="005A5C7A" w:rsidRDefault="00217FF9" w:rsidP="005A5C7A">
      <w:pPr>
        <w:ind w:right="-2" w:firstLine="709"/>
        <w:contextualSpacing/>
        <w:jc w:val="both"/>
        <w:rPr>
          <w:sz w:val="28"/>
          <w:szCs w:val="28"/>
        </w:rPr>
      </w:pPr>
      <w:r w:rsidRPr="005A5C7A">
        <w:rPr>
          <w:sz w:val="28"/>
          <w:szCs w:val="28"/>
        </w:rPr>
        <w:t>Графа 4 включает перечисление всех исполнителей мероприятия регионального комплекса мер.</w:t>
      </w:r>
    </w:p>
    <w:p w:rsidR="00217FF9" w:rsidRPr="005A5C7A" w:rsidRDefault="00217FF9" w:rsidP="005A5C7A">
      <w:pPr>
        <w:ind w:right="-2" w:firstLine="709"/>
        <w:jc w:val="both"/>
        <w:rPr>
          <w:sz w:val="28"/>
          <w:szCs w:val="28"/>
        </w:rPr>
      </w:pPr>
      <w:r w:rsidRPr="005A5C7A">
        <w:rPr>
          <w:sz w:val="28"/>
          <w:szCs w:val="28"/>
        </w:rPr>
        <w:t>На первое место ставится наименование органа исполнительной власти субъекта Российской Федерации/организации, ответственной за исполнение мероприятия (определяется заявителем). Далее приводится полный перечень всех исполнителей мероприятия.</w:t>
      </w:r>
    </w:p>
    <w:p w:rsidR="00217FF9" w:rsidRPr="005A5C7A" w:rsidRDefault="00217FF9" w:rsidP="005A5C7A">
      <w:pPr>
        <w:ind w:right="-2" w:firstLine="709"/>
        <w:jc w:val="both"/>
        <w:rPr>
          <w:sz w:val="28"/>
          <w:szCs w:val="28"/>
        </w:rPr>
      </w:pPr>
      <w:r w:rsidRPr="005A5C7A">
        <w:rPr>
          <w:sz w:val="28"/>
          <w:szCs w:val="28"/>
        </w:rPr>
        <w:t xml:space="preserve">Наименование исполнителя (исполнителей) мероприятия указывается сокращенно в </w:t>
      </w:r>
      <w:proofErr w:type="gramStart"/>
      <w:r w:rsidRPr="005A5C7A">
        <w:rPr>
          <w:sz w:val="28"/>
          <w:szCs w:val="28"/>
        </w:rPr>
        <w:t>соответствии</w:t>
      </w:r>
      <w:proofErr w:type="gramEnd"/>
      <w:r w:rsidRPr="005A5C7A">
        <w:rPr>
          <w:sz w:val="28"/>
          <w:szCs w:val="28"/>
        </w:rPr>
        <w:t xml:space="preserve"> с уставным документом, на основании которого </w:t>
      </w:r>
      <w:r w:rsidRPr="005A5C7A">
        <w:rPr>
          <w:sz w:val="28"/>
          <w:szCs w:val="28"/>
        </w:rPr>
        <w:lastRenderedPageBreak/>
        <w:t>действует орган исполнительной власти субъекта Российской Федерации/организация.</w:t>
      </w:r>
    </w:p>
    <w:p w:rsidR="00217FF9" w:rsidRPr="005A5C7A" w:rsidRDefault="00217FF9" w:rsidP="005A5C7A">
      <w:pPr>
        <w:ind w:right="-2" w:firstLine="709"/>
        <w:contextualSpacing/>
        <w:jc w:val="both"/>
        <w:rPr>
          <w:sz w:val="28"/>
          <w:szCs w:val="28"/>
        </w:rPr>
      </w:pPr>
      <w:r w:rsidRPr="005A5C7A">
        <w:rPr>
          <w:sz w:val="28"/>
          <w:szCs w:val="28"/>
        </w:rPr>
        <w:t xml:space="preserve">Графа 5 «Характеристика результата» включает изложение планируемых результатов мероприятия с учетом задачи регионального комплекса мер, на достижение которой оно направлено. По каждому мероприятию в описание результатов включаются количественные и качественные показатели, отражающие планируемые результаты. Графы 4 и 5 должны коррелироваться с графой 8 «Характеристика результата в </w:t>
      </w:r>
      <w:proofErr w:type="gramStart"/>
      <w:r w:rsidRPr="005A5C7A">
        <w:rPr>
          <w:sz w:val="28"/>
          <w:szCs w:val="28"/>
        </w:rPr>
        <w:t>соответствии</w:t>
      </w:r>
      <w:proofErr w:type="gramEnd"/>
      <w:r w:rsidRPr="005A5C7A">
        <w:rPr>
          <w:sz w:val="28"/>
          <w:szCs w:val="28"/>
        </w:rPr>
        <w:t xml:space="preserve"> с разделом 3 паспорта инновационного социального проекта (комплекса мер) субъекта Российской Федерации» раздела 6 «Финансово-экономическое обоснование мероприятий, на реализацию которых запрашивается грант». </w:t>
      </w:r>
    </w:p>
    <w:p w:rsidR="00217FF9" w:rsidRPr="005A5C7A" w:rsidRDefault="00217FF9" w:rsidP="005A5C7A">
      <w:pPr>
        <w:ind w:right="-2" w:firstLine="709"/>
        <w:contextualSpacing/>
        <w:jc w:val="both"/>
        <w:rPr>
          <w:b/>
          <w:sz w:val="28"/>
          <w:szCs w:val="28"/>
        </w:rPr>
      </w:pPr>
    </w:p>
    <w:p w:rsidR="00511FB7" w:rsidRPr="005A5C7A" w:rsidRDefault="002E20D9" w:rsidP="005A5C7A">
      <w:pPr>
        <w:ind w:right="-2" w:firstLine="709"/>
        <w:contextualSpacing/>
        <w:jc w:val="both"/>
        <w:rPr>
          <w:b/>
          <w:sz w:val="28"/>
          <w:szCs w:val="28"/>
        </w:rPr>
      </w:pPr>
      <w:r w:rsidRPr="005A5C7A">
        <w:rPr>
          <w:b/>
          <w:sz w:val="28"/>
          <w:szCs w:val="28"/>
        </w:rPr>
        <w:t xml:space="preserve">3.4. Раздел 4 «Финансовое обеспечение реализации </w:t>
      </w:r>
      <w:r w:rsidR="00160D46" w:rsidRPr="005A5C7A">
        <w:rPr>
          <w:b/>
          <w:sz w:val="28"/>
          <w:szCs w:val="28"/>
        </w:rPr>
        <w:t>инновационного социального проекта (комплекса мер) субъекта Российской Федерации</w:t>
      </w:r>
      <w:r w:rsidRPr="005A5C7A">
        <w:rPr>
          <w:b/>
          <w:sz w:val="28"/>
          <w:szCs w:val="28"/>
        </w:rPr>
        <w:t>»</w:t>
      </w:r>
    </w:p>
    <w:p w:rsidR="00A44C41" w:rsidRPr="005A5C7A" w:rsidRDefault="00A44C41" w:rsidP="005A5C7A">
      <w:pPr>
        <w:ind w:right="-2" w:firstLine="709"/>
        <w:contextualSpacing/>
        <w:jc w:val="both"/>
        <w:rPr>
          <w:sz w:val="28"/>
          <w:szCs w:val="28"/>
        </w:rPr>
      </w:pPr>
      <w:proofErr w:type="gramStart"/>
      <w:r w:rsidRPr="005A5C7A">
        <w:rPr>
          <w:sz w:val="28"/>
          <w:szCs w:val="28"/>
        </w:rPr>
        <w:t>Формирование раздела проводится по всем источникам финансирования (грант; собственные средства Заявителя; иные источники (привлеченные средства) в разрезе мероприятий, указанных в разделе 3 «Результаты регионального комплекса мер».</w:t>
      </w:r>
      <w:proofErr w:type="gramEnd"/>
      <w:r w:rsidRPr="005A5C7A">
        <w:rPr>
          <w:sz w:val="28"/>
          <w:szCs w:val="28"/>
        </w:rPr>
        <w:t xml:space="preserve"> Мероприятия группируются аналогично, по задачам.</w:t>
      </w:r>
    </w:p>
    <w:p w:rsidR="00A44C41" w:rsidRPr="005A5C7A" w:rsidRDefault="00A44C41" w:rsidP="005A5C7A">
      <w:pPr>
        <w:ind w:right="-2" w:firstLine="709"/>
        <w:contextualSpacing/>
        <w:jc w:val="both"/>
        <w:rPr>
          <w:sz w:val="28"/>
          <w:szCs w:val="28"/>
        </w:rPr>
      </w:pPr>
      <w:r w:rsidRPr="005A5C7A">
        <w:rPr>
          <w:sz w:val="28"/>
          <w:szCs w:val="28"/>
        </w:rPr>
        <w:t>В графах 3-5 по каждой из строк «Грант», «Собственные средства Заявителя», «Иные источники (привлеченные средства)» проставляются соответствующие суммы гранта, собственных и привлеченных средств.</w:t>
      </w:r>
    </w:p>
    <w:p w:rsidR="00A44C41" w:rsidRPr="005A5C7A" w:rsidRDefault="00A44C41" w:rsidP="005A5C7A">
      <w:pPr>
        <w:ind w:right="-2" w:firstLine="709"/>
        <w:contextualSpacing/>
        <w:jc w:val="both"/>
        <w:rPr>
          <w:sz w:val="28"/>
          <w:szCs w:val="28"/>
        </w:rPr>
      </w:pPr>
      <w:r w:rsidRPr="005A5C7A">
        <w:rPr>
          <w:sz w:val="28"/>
          <w:szCs w:val="28"/>
        </w:rPr>
        <w:t>При этом иные источники (привлеченные средства) предусматривают их адресность (сумму и наименование социально-ориентированных некоммерческих, общественных организаций, родительских сообществ, бизнес – структур).</w:t>
      </w:r>
    </w:p>
    <w:p w:rsidR="00A44C41" w:rsidRPr="005A5C7A" w:rsidRDefault="00A44C41" w:rsidP="005A5C7A">
      <w:pPr>
        <w:ind w:right="-2" w:firstLine="709"/>
        <w:contextualSpacing/>
        <w:jc w:val="both"/>
        <w:rPr>
          <w:sz w:val="28"/>
          <w:szCs w:val="28"/>
        </w:rPr>
      </w:pPr>
      <w:proofErr w:type="gramStart"/>
      <w:r w:rsidRPr="005A5C7A">
        <w:rPr>
          <w:sz w:val="28"/>
          <w:szCs w:val="28"/>
        </w:rPr>
        <w:t>Таким образом, в разрезе мероприятий в строке «Иные источники (привлеченные средства)» графы 2 «Наименование задачи, мероприятия и источники финансирования» указывается наименование социально-ориентированной некоммерческой, общественной организации, родительского сообщества, бизнес – структуры.</w:t>
      </w:r>
      <w:proofErr w:type="gramEnd"/>
      <w:r w:rsidRPr="005A5C7A">
        <w:rPr>
          <w:sz w:val="28"/>
          <w:szCs w:val="28"/>
        </w:rPr>
        <w:t xml:space="preserve"> По необходимости, в зависимости от количества таких организаций и бизнес – структур данные строки могут добавляться. В графах 3-5 по каждой из строк «Иные источники (привлеченные средства)» (с добавленным соответствующим наименованием социально-ориентированной некоммерческой организации, родительского сообщества, бизнес – структуры) проставляются соответствующие суммы привлеченных средств.</w:t>
      </w:r>
    </w:p>
    <w:p w:rsidR="00A44C41" w:rsidRPr="005A5C7A" w:rsidRDefault="00A44C41" w:rsidP="005A5C7A">
      <w:pPr>
        <w:ind w:right="-2" w:firstLine="709"/>
        <w:contextualSpacing/>
        <w:jc w:val="both"/>
        <w:rPr>
          <w:sz w:val="28"/>
          <w:szCs w:val="28"/>
        </w:rPr>
      </w:pPr>
      <w:proofErr w:type="gramStart"/>
      <w:r w:rsidRPr="005A5C7A">
        <w:rPr>
          <w:sz w:val="28"/>
          <w:szCs w:val="28"/>
        </w:rPr>
        <w:t>Объем финансового обеспечения по мероприятиям и годам реализации, планируемый к финансированию за счет средств гранта, указывается на основании итогов мероприятий заполненного раздела 6 заявки «Финансово-экономическое обоснование мероприятий, на реализацию которых запрашивается грант, в 2022-2023 гг.».</w:t>
      </w:r>
      <w:proofErr w:type="gramEnd"/>
    </w:p>
    <w:p w:rsidR="00A44C41" w:rsidRPr="005A5C7A" w:rsidRDefault="00A44C41" w:rsidP="005A5C7A">
      <w:pPr>
        <w:ind w:right="-2" w:firstLine="709"/>
        <w:contextualSpacing/>
        <w:jc w:val="both"/>
        <w:rPr>
          <w:sz w:val="28"/>
          <w:szCs w:val="28"/>
        </w:rPr>
      </w:pPr>
      <w:r w:rsidRPr="005A5C7A">
        <w:rPr>
          <w:sz w:val="28"/>
          <w:szCs w:val="28"/>
        </w:rPr>
        <w:t>Объем сре</w:t>
      </w:r>
      <w:proofErr w:type="gramStart"/>
      <w:r w:rsidRPr="005A5C7A">
        <w:rPr>
          <w:sz w:val="28"/>
          <w:szCs w:val="28"/>
        </w:rPr>
        <w:t>дств гр</w:t>
      </w:r>
      <w:proofErr w:type="gramEnd"/>
      <w:r w:rsidRPr="005A5C7A">
        <w:rPr>
          <w:sz w:val="28"/>
          <w:szCs w:val="28"/>
        </w:rPr>
        <w:t>анта составляет не более 15,5 млн. рублей на один региональный комплекс мер. При этом в 2022 году объем гранта составляет не более 8,4 млн. рублей, в 2023 году - не более 7,1 млн. рублей.</w:t>
      </w:r>
    </w:p>
    <w:p w:rsidR="00A44C41" w:rsidRPr="005A5C7A" w:rsidRDefault="00A44C41" w:rsidP="005A5C7A">
      <w:pPr>
        <w:ind w:right="-2" w:firstLine="709"/>
        <w:contextualSpacing/>
        <w:jc w:val="both"/>
        <w:rPr>
          <w:sz w:val="28"/>
          <w:szCs w:val="28"/>
        </w:rPr>
      </w:pPr>
      <w:r w:rsidRPr="005A5C7A">
        <w:rPr>
          <w:sz w:val="28"/>
          <w:szCs w:val="28"/>
        </w:rPr>
        <w:t xml:space="preserve">Данный раздел заполняется в </w:t>
      </w:r>
      <w:proofErr w:type="gramStart"/>
      <w:r w:rsidRPr="005A5C7A">
        <w:rPr>
          <w:sz w:val="28"/>
          <w:szCs w:val="28"/>
        </w:rPr>
        <w:t>формате</w:t>
      </w:r>
      <w:proofErr w:type="gramEnd"/>
      <w:r w:rsidRPr="005A5C7A">
        <w:rPr>
          <w:sz w:val="28"/>
          <w:szCs w:val="28"/>
        </w:rPr>
        <w:t xml:space="preserve"> </w:t>
      </w:r>
      <w:proofErr w:type="spellStart"/>
      <w:r w:rsidRPr="005A5C7A">
        <w:rPr>
          <w:sz w:val="28"/>
          <w:szCs w:val="28"/>
        </w:rPr>
        <w:t>Excel</w:t>
      </w:r>
      <w:proofErr w:type="spellEnd"/>
      <w:r w:rsidRPr="005A5C7A">
        <w:rPr>
          <w:sz w:val="28"/>
          <w:szCs w:val="28"/>
        </w:rPr>
        <w:t xml:space="preserve"> (форма прилагается), используется шрифт </w:t>
      </w:r>
      <w:proofErr w:type="spellStart"/>
      <w:r w:rsidRPr="005A5C7A">
        <w:rPr>
          <w:sz w:val="28"/>
          <w:szCs w:val="28"/>
        </w:rPr>
        <w:t>Times</w:t>
      </w:r>
      <w:proofErr w:type="spellEnd"/>
      <w:r w:rsidRPr="005A5C7A">
        <w:rPr>
          <w:sz w:val="28"/>
          <w:szCs w:val="28"/>
        </w:rPr>
        <w:t xml:space="preserve"> </w:t>
      </w:r>
      <w:proofErr w:type="spellStart"/>
      <w:r w:rsidRPr="005A5C7A">
        <w:rPr>
          <w:sz w:val="28"/>
          <w:szCs w:val="28"/>
        </w:rPr>
        <w:t>New</w:t>
      </w:r>
      <w:proofErr w:type="spellEnd"/>
      <w:r w:rsidRPr="005A5C7A">
        <w:rPr>
          <w:sz w:val="28"/>
          <w:szCs w:val="28"/>
        </w:rPr>
        <w:t xml:space="preserve"> </w:t>
      </w:r>
      <w:proofErr w:type="spellStart"/>
      <w:r w:rsidRPr="005A5C7A">
        <w:rPr>
          <w:sz w:val="28"/>
          <w:szCs w:val="28"/>
        </w:rPr>
        <w:t>Roman</w:t>
      </w:r>
      <w:proofErr w:type="spellEnd"/>
      <w:r w:rsidRPr="005A5C7A">
        <w:rPr>
          <w:sz w:val="28"/>
          <w:szCs w:val="28"/>
        </w:rPr>
        <w:t xml:space="preserve"> (размер шрифта № 12).</w:t>
      </w:r>
    </w:p>
    <w:p w:rsidR="00A44C41" w:rsidRPr="005A5C7A" w:rsidRDefault="00A44C41" w:rsidP="005A5C7A">
      <w:pPr>
        <w:ind w:right="-2" w:firstLine="709"/>
        <w:contextualSpacing/>
        <w:jc w:val="both"/>
        <w:rPr>
          <w:sz w:val="28"/>
          <w:szCs w:val="28"/>
        </w:rPr>
      </w:pPr>
      <w:r w:rsidRPr="005A5C7A">
        <w:rPr>
          <w:sz w:val="28"/>
          <w:szCs w:val="28"/>
        </w:rPr>
        <w:lastRenderedPageBreak/>
        <w:t>При отсутствии цифровых значений в соответствующих графах 3-5 указывается цифра 0 (ноль).</w:t>
      </w:r>
    </w:p>
    <w:p w:rsidR="00A44C41" w:rsidRPr="005A5C7A" w:rsidRDefault="00A44C41" w:rsidP="005A5C7A">
      <w:pPr>
        <w:ind w:right="-2" w:firstLine="709"/>
        <w:contextualSpacing/>
        <w:jc w:val="both"/>
        <w:rPr>
          <w:sz w:val="28"/>
          <w:szCs w:val="28"/>
        </w:rPr>
      </w:pPr>
      <w:r w:rsidRPr="005A5C7A">
        <w:rPr>
          <w:sz w:val="28"/>
          <w:szCs w:val="28"/>
        </w:rPr>
        <w:t xml:space="preserve">Значения числовых показателей указываются в полных </w:t>
      </w:r>
      <w:proofErr w:type="gramStart"/>
      <w:r w:rsidRPr="005A5C7A">
        <w:rPr>
          <w:sz w:val="28"/>
          <w:szCs w:val="28"/>
        </w:rPr>
        <w:t>рублях</w:t>
      </w:r>
      <w:proofErr w:type="gramEnd"/>
      <w:r w:rsidRPr="005A5C7A">
        <w:rPr>
          <w:sz w:val="28"/>
          <w:szCs w:val="28"/>
        </w:rPr>
        <w:t>. Значения показателей до 50 копеек отбрасываются, свыше 50 копеек округляются до полного рубля.</w:t>
      </w:r>
    </w:p>
    <w:p w:rsidR="004C65DF" w:rsidRPr="005A5C7A" w:rsidRDefault="00A44C41" w:rsidP="005A5C7A">
      <w:pPr>
        <w:ind w:right="-2" w:firstLine="709"/>
        <w:contextualSpacing/>
        <w:jc w:val="both"/>
        <w:rPr>
          <w:sz w:val="28"/>
          <w:szCs w:val="28"/>
        </w:rPr>
      </w:pPr>
      <w:r w:rsidRPr="005A5C7A">
        <w:rPr>
          <w:sz w:val="28"/>
          <w:szCs w:val="28"/>
        </w:rPr>
        <w:t xml:space="preserve">Доля гранта, выделяемого на реализацию регионального комплекса мер, составляет не более 50 процентов от общего объема средств, предусматриваемых на реализацию регионального комплекса мер его бюджетом. </w:t>
      </w:r>
      <w:proofErr w:type="gramStart"/>
      <w:r w:rsidRPr="005A5C7A">
        <w:rPr>
          <w:sz w:val="28"/>
          <w:szCs w:val="28"/>
        </w:rPr>
        <w:t>Для высокодотационных субъектов Российской Федерации, входящих в перечень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согласно соответствующему приложению к ежегодному приказу Министерства финансов Российской Федерации на очередной финансовый год «Об утверждении перечней субъектов Российской Федерации в</w:t>
      </w:r>
      <w:proofErr w:type="gramEnd"/>
      <w:r w:rsidRPr="005A5C7A">
        <w:rPr>
          <w:sz w:val="28"/>
          <w:szCs w:val="28"/>
        </w:rPr>
        <w:t xml:space="preserve"> </w:t>
      </w:r>
      <w:proofErr w:type="gramStart"/>
      <w:r w:rsidRPr="005A5C7A">
        <w:rPr>
          <w:sz w:val="28"/>
          <w:szCs w:val="28"/>
        </w:rPr>
        <w:t>соответствии</w:t>
      </w:r>
      <w:proofErr w:type="gramEnd"/>
      <w:r w:rsidRPr="005A5C7A">
        <w:rPr>
          <w:sz w:val="28"/>
          <w:szCs w:val="28"/>
        </w:rPr>
        <w:t xml:space="preserve"> с положениями пункта 5 статьи 130 Бюджетного кодекса Российской Федерации», доля гранта может быть увеличена до 70 процентов от общего объема средств, предусматриваемых на реализацию мероприятий регионального комплекса мер его бюджетом.</w:t>
      </w:r>
    </w:p>
    <w:p w:rsidR="00A44C41" w:rsidRPr="005A5C7A" w:rsidRDefault="00A44C41" w:rsidP="005A5C7A">
      <w:pPr>
        <w:ind w:right="-2" w:firstLine="709"/>
        <w:contextualSpacing/>
        <w:jc w:val="both"/>
        <w:rPr>
          <w:b/>
          <w:sz w:val="28"/>
          <w:szCs w:val="28"/>
        </w:rPr>
      </w:pPr>
    </w:p>
    <w:p w:rsidR="00904785" w:rsidRPr="005A5C7A" w:rsidRDefault="00391428" w:rsidP="005A5C7A">
      <w:pPr>
        <w:pStyle w:val="a7"/>
        <w:ind w:left="0" w:right="-2" w:firstLine="709"/>
        <w:rPr>
          <w:b/>
          <w:sz w:val="28"/>
          <w:szCs w:val="28"/>
        </w:rPr>
      </w:pPr>
      <w:r w:rsidRPr="005A5C7A">
        <w:rPr>
          <w:b/>
          <w:sz w:val="28"/>
          <w:szCs w:val="28"/>
        </w:rPr>
        <w:t xml:space="preserve">3.5. </w:t>
      </w:r>
      <w:r w:rsidR="000D7914" w:rsidRPr="005A5C7A">
        <w:rPr>
          <w:b/>
          <w:sz w:val="28"/>
          <w:szCs w:val="28"/>
        </w:rPr>
        <w:t>Раздел 5 «Дополнительная информация»</w:t>
      </w:r>
    </w:p>
    <w:p w:rsidR="00FE6087" w:rsidRPr="005A5C7A" w:rsidRDefault="00FE6087" w:rsidP="005A5C7A">
      <w:pPr>
        <w:ind w:right="-2" w:firstLine="709"/>
        <w:contextualSpacing/>
        <w:jc w:val="both"/>
        <w:rPr>
          <w:sz w:val="28"/>
          <w:szCs w:val="28"/>
        </w:rPr>
      </w:pPr>
      <w:r w:rsidRPr="005A5C7A">
        <w:rPr>
          <w:sz w:val="28"/>
          <w:szCs w:val="28"/>
        </w:rPr>
        <w:t>В подразделе 5.1 заявки «Описание проблем, требующих решения в рамках инновационного социального проекта (комплекса мер) субъекта Российской Федерации» указывается характеристика ситуации по тематике конкурса на территории субъекта Российской Федерации с использованием актуальных статистических данных, оценка действующей системы социальной поддержки семей с низким уровнем дохода.</w:t>
      </w:r>
    </w:p>
    <w:p w:rsidR="00FE6087" w:rsidRPr="005A5C7A" w:rsidRDefault="00FE6087" w:rsidP="005A5C7A">
      <w:pPr>
        <w:ind w:right="-2" w:firstLine="709"/>
        <w:contextualSpacing/>
        <w:jc w:val="both"/>
        <w:rPr>
          <w:sz w:val="28"/>
          <w:szCs w:val="28"/>
        </w:rPr>
      </w:pPr>
      <w:r w:rsidRPr="005A5C7A">
        <w:rPr>
          <w:sz w:val="28"/>
          <w:szCs w:val="28"/>
        </w:rPr>
        <w:t>В подразделе 5.2 заявки «Значимость ожидаемых результатов и области их применения» обосновывается значимость планируемых результатов, указываются способы их достижения, инструментарий оценки, а также качественные и количественные показатели.</w:t>
      </w:r>
    </w:p>
    <w:p w:rsidR="00FE6087" w:rsidRPr="005A5C7A" w:rsidRDefault="00FE6087" w:rsidP="005A5C7A">
      <w:pPr>
        <w:ind w:right="-2" w:firstLine="709"/>
        <w:contextualSpacing/>
        <w:jc w:val="both"/>
        <w:rPr>
          <w:sz w:val="28"/>
          <w:szCs w:val="28"/>
        </w:rPr>
      </w:pPr>
      <w:r w:rsidRPr="005A5C7A">
        <w:rPr>
          <w:sz w:val="28"/>
          <w:szCs w:val="28"/>
        </w:rPr>
        <w:t xml:space="preserve">В подразделе 5.3 заявки «Управление инновационным социальным проектом (комплексом мер) субъектов Российской Федерации, </w:t>
      </w:r>
      <w:proofErr w:type="gramStart"/>
      <w:r w:rsidRPr="005A5C7A">
        <w:rPr>
          <w:sz w:val="28"/>
          <w:szCs w:val="28"/>
        </w:rPr>
        <w:t>контроль за</w:t>
      </w:r>
      <w:proofErr w:type="gramEnd"/>
      <w:r w:rsidRPr="005A5C7A">
        <w:rPr>
          <w:sz w:val="28"/>
          <w:szCs w:val="28"/>
        </w:rPr>
        <w:t xml:space="preserve"> ходом его реализации» указывается порядок утверждения регионального комплекса мер (постановление/распоряжение высшего органа исполнительной власти субъекта Российской Федерации; совместный приказ заинтересованных органов исполнительной власти субъекта Российской Федерации), межведомственный механизм координации деятельности исполнителей по достижению результатов при выполнении мероприятий, способы и формы </w:t>
      </w:r>
      <w:proofErr w:type="gramStart"/>
      <w:r w:rsidRPr="005A5C7A">
        <w:rPr>
          <w:sz w:val="28"/>
          <w:szCs w:val="28"/>
        </w:rPr>
        <w:t>контроля за</w:t>
      </w:r>
      <w:proofErr w:type="gramEnd"/>
      <w:r w:rsidRPr="005A5C7A">
        <w:rPr>
          <w:sz w:val="28"/>
          <w:szCs w:val="28"/>
        </w:rPr>
        <w:t xml:space="preserve"> ходом реализации регионального комплекса мер, обеспечению целевого и эффективного использования финансовых средств.</w:t>
      </w:r>
    </w:p>
    <w:p w:rsidR="00FE6087" w:rsidRPr="005A5C7A" w:rsidRDefault="00FE6087" w:rsidP="005A5C7A">
      <w:pPr>
        <w:ind w:right="-2" w:firstLine="709"/>
        <w:contextualSpacing/>
        <w:jc w:val="both"/>
        <w:rPr>
          <w:sz w:val="28"/>
          <w:szCs w:val="28"/>
        </w:rPr>
      </w:pPr>
      <w:r w:rsidRPr="005A5C7A">
        <w:rPr>
          <w:sz w:val="28"/>
          <w:szCs w:val="28"/>
        </w:rPr>
        <w:t>В подразделе описываются все возможные риски (как объективные, так и субъективные), которые могут повлиять на достижение цели, задач и прогнозируемых результатов регионального комплекса мер, а также меры, предусматриваемые органами исполнительной власти субъекта Российской Федерации для недопущения или урегулирования рисков.</w:t>
      </w:r>
    </w:p>
    <w:p w:rsidR="00FE6087" w:rsidRPr="005A5C7A" w:rsidRDefault="00FE6087" w:rsidP="005A5C7A">
      <w:pPr>
        <w:ind w:right="-2" w:firstLine="709"/>
        <w:contextualSpacing/>
        <w:jc w:val="both"/>
        <w:rPr>
          <w:sz w:val="28"/>
          <w:szCs w:val="28"/>
        </w:rPr>
      </w:pPr>
      <w:r w:rsidRPr="005A5C7A">
        <w:rPr>
          <w:sz w:val="28"/>
          <w:szCs w:val="28"/>
        </w:rPr>
        <w:lastRenderedPageBreak/>
        <w:t>В подразделе 5.4 заявки «Меры, которые будут приняты для обеспечения устойчивости результатов инновационного социального проекта (комплекса мер) субъекта Российской Федерации» описывается долгосрочность эффекта реализации регионального комплекса мер для целевых групп по всем направлениям деятельности; представлен дальнейший механизм функционирования вновь созданных служб (отделений, кабинетов) с использованием приобретенного оборудования.</w:t>
      </w:r>
    </w:p>
    <w:p w:rsidR="00FE6087" w:rsidRPr="005A5C7A" w:rsidRDefault="00FE6087" w:rsidP="005A5C7A">
      <w:pPr>
        <w:ind w:right="-2" w:firstLine="709"/>
        <w:contextualSpacing/>
        <w:jc w:val="both"/>
        <w:rPr>
          <w:sz w:val="28"/>
          <w:szCs w:val="28"/>
        </w:rPr>
      </w:pPr>
      <w:r w:rsidRPr="005A5C7A">
        <w:rPr>
          <w:sz w:val="28"/>
          <w:szCs w:val="28"/>
        </w:rPr>
        <w:t>В подразделе 5.5 «Механизм получения и расходования сре</w:t>
      </w:r>
      <w:proofErr w:type="gramStart"/>
      <w:r w:rsidRPr="005A5C7A">
        <w:rPr>
          <w:sz w:val="28"/>
          <w:szCs w:val="28"/>
        </w:rPr>
        <w:t>дств гр</w:t>
      </w:r>
      <w:proofErr w:type="gramEnd"/>
      <w:r w:rsidRPr="005A5C7A">
        <w:rPr>
          <w:sz w:val="28"/>
          <w:szCs w:val="28"/>
        </w:rPr>
        <w:t xml:space="preserve">анта» описывается предлагаемый механизм получения гранта. </w:t>
      </w:r>
    </w:p>
    <w:p w:rsidR="00FE6087" w:rsidRPr="005A5C7A" w:rsidRDefault="00FE6087" w:rsidP="005A5C7A">
      <w:pPr>
        <w:ind w:right="-2" w:firstLine="709"/>
        <w:contextualSpacing/>
        <w:jc w:val="both"/>
        <w:rPr>
          <w:sz w:val="28"/>
          <w:szCs w:val="28"/>
        </w:rPr>
      </w:pPr>
      <w:r w:rsidRPr="005A5C7A">
        <w:rPr>
          <w:sz w:val="28"/>
          <w:szCs w:val="28"/>
        </w:rPr>
        <w:t>Указываются реквизиты заявителя (получателя гранта): полное наименование, юридический адрес, ИНН, КПП, ОГРН, КБК, код ОКПО, код ОКТМО, код ОКВЭД, банковские реквизиты (соответствующий код вида доходов бюджета (КБК) указывается из раздела «Безвозмездные поступления от негосударственных организаций» Указаний о порядке применения бюджетной классификации Российской Федерации, утверждаемых приказом Министерства финансов Российской Федерации).</w:t>
      </w:r>
    </w:p>
    <w:p w:rsidR="00FE6087" w:rsidRPr="005A5C7A" w:rsidRDefault="00FE6087" w:rsidP="005A5C7A">
      <w:pPr>
        <w:ind w:right="-2" w:firstLine="709"/>
        <w:contextualSpacing/>
        <w:jc w:val="both"/>
        <w:rPr>
          <w:sz w:val="28"/>
          <w:szCs w:val="28"/>
        </w:rPr>
      </w:pPr>
      <w:proofErr w:type="gramStart"/>
      <w:r w:rsidRPr="005A5C7A">
        <w:rPr>
          <w:sz w:val="28"/>
          <w:szCs w:val="28"/>
        </w:rPr>
        <w:t>Гранты предоставляются победителям конкурсного отбора (получатель гранта на выполнение регионального комплекса мер – орган исполнительной власти субъекта Российской Федерации, представивший региональный комплекс мер на конкурс (заявитель).</w:t>
      </w:r>
      <w:proofErr w:type="gramEnd"/>
    </w:p>
    <w:p w:rsidR="0070784A" w:rsidRPr="005A5C7A" w:rsidRDefault="0070784A" w:rsidP="005A5C7A">
      <w:pPr>
        <w:ind w:right="-2" w:firstLine="709"/>
        <w:contextualSpacing/>
        <w:jc w:val="both"/>
        <w:rPr>
          <w:sz w:val="28"/>
          <w:szCs w:val="28"/>
        </w:rPr>
      </w:pPr>
      <w:r w:rsidRPr="005A5C7A">
        <w:rPr>
          <w:sz w:val="28"/>
          <w:szCs w:val="28"/>
        </w:rPr>
        <w:t>Механизм зачисления сре</w:t>
      </w:r>
      <w:proofErr w:type="gramStart"/>
      <w:r w:rsidRPr="005A5C7A">
        <w:rPr>
          <w:sz w:val="28"/>
          <w:szCs w:val="28"/>
        </w:rPr>
        <w:t>дств гр</w:t>
      </w:r>
      <w:proofErr w:type="gramEnd"/>
      <w:r w:rsidRPr="005A5C7A">
        <w:rPr>
          <w:sz w:val="28"/>
          <w:szCs w:val="28"/>
        </w:rPr>
        <w:t>анта.</w:t>
      </w:r>
    </w:p>
    <w:p w:rsidR="0070784A" w:rsidRPr="005A5C7A" w:rsidRDefault="0070784A" w:rsidP="005A5C7A">
      <w:pPr>
        <w:ind w:right="-2" w:firstLine="709"/>
        <w:contextualSpacing/>
        <w:jc w:val="both"/>
        <w:rPr>
          <w:sz w:val="28"/>
          <w:szCs w:val="28"/>
        </w:rPr>
      </w:pPr>
      <w:r w:rsidRPr="005A5C7A">
        <w:rPr>
          <w:sz w:val="28"/>
          <w:szCs w:val="28"/>
        </w:rPr>
        <w:t xml:space="preserve">Поступление средств гранта получателю гранта - на лицевой счет в </w:t>
      </w:r>
      <w:proofErr w:type="gramStart"/>
      <w:r w:rsidRPr="005A5C7A">
        <w:rPr>
          <w:sz w:val="28"/>
          <w:szCs w:val="28"/>
        </w:rPr>
        <w:t>Минфине</w:t>
      </w:r>
      <w:proofErr w:type="gramEnd"/>
      <w:r w:rsidRPr="005A5C7A">
        <w:rPr>
          <w:sz w:val="28"/>
          <w:szCs w:val="28"/>
        </w:rPr>
        <w:t xml:space="preserve"> субъекта (территориальном органе казначейства); </w:t>
      </w:r>
    </w:p>
    <w:p w:rsidR="0070784A" w:rsidRPr="005A5C7A" w:rsidRDefault="0070784A" w:rsidP="005A5C7A">
      <w:pPr>
        <w:ind w:right="-2" w:firstLine="709"/>
        <w:contextualSpacing/>
        <w:jc w:val="both"/>
        <w:rPr>
          <w:sz w:val="28"/>
          <w:szCs w:val="28"/>
        </w:rPr>
      </w:pPr>
      <w:r w:rsidRPr="005A5C7A">
        <w:rPr>
          <w:sz w:val="28"/>
          <w:szCs w:val="28"/>
        </w:rPr>
        <w:t xml:space="preserve">порядок (в соответствии </w:t>
      </w:r>
      <w:proofErr w:type="gramStart"/>
      <w:r w:rsidRPr="005A5C7A">
        <w:rPr>
          <w:sz w:val="28"/>
          <w:szCs w:val="28"/>
        </w:rPr>
        <w:t>с</w:t>
      </w:r>
      <w:proofErr w:type="gramEnd"/>
      <w:r w:rsidRPr="005A5C7A">
        <w:rPr>
          <w:sz w:val="28"/>
          <w:szCs w:val="28"/>
        </w:rPr>
        <w:t xml:space="preserve"> какими документами) и сроки перечисления получателем гранта средств гранта исполнителям/соисполнителям регионального комплекса мер; </w:t>
      </w:r>
    </w:p>
    <w:p w:rsidR="0070784A" w:rsidRPr="005A5C7A" w:rsidRDefault="0070784A" w:rsidP="005A5C7A">
      <w:pPr>
        <w:ind w:right="-2" w:firstLine="709"/>
        <w:contextualSpacing/>
        <w:jc w:val="both"/>
        <w:rPr>
          <w:sz w:val="28"/>
          <w:szCs w:val="28"/>
        </w:rPr>
      </w:pPr>
      <w:r w:rsidRPr="005A5C7A">
        <w:rPr>
          <w:sz w:val="28"/>
          <w:szCs w:val="28"/>
        </w:rPr>
        <w:t>осуществление получателем гранта контроля по получению сре</w:t>
      </w:r>
      <w:proofErr w:type="gramStart"/>
      <w:r w:rsidRPr="005A5C7A">
        <w:rPr>
          <w:sz w:val="28"/>
          <w:szCs w:val="28"/>
        </w:rPr>
        <w:t>дств гр</w:t>
      </w:r>
      <w:proofErr w:type="gramEnd"/>
      <w:r w:rsidRPr="005A5C7A">
        <w:rPr>
          <w:sz w:val="28"/>
          <w:szCs w:val="28"/>
        </w:rPr>
        <w:t>анта исполнителями/соисполнителями.</w:t>
      </w:r>
    </w:p>
    <w:p w:rsidR="00FE6087" w:rsidRPr="005A5C7A" w:rsidRDefault="00FE6087" w:rsidP="005A5C7A">
      <w:pPr>
        <w:ind w:right="-2" w:firstLine="709"/>
        <w:contextualSpacing/>
        <w:jc w:val="both"/>
        <w:rPr>
          <w:sz w:val="28"/>
          <w:szCs w:val="28"/>
        </w:rPr>
      </w:pPr>
      <w:r w:rsidRPr="005A5C7A">
        <w:rPr>
          <w:sz w:val="28"/>
          <w:szCs w:val="28"/>
        </w:rPr>
        <w:t>Расходование сре</w:t>
      </w:r>
      <w:proofErr w:type="gramStart"/>
      <w:r w:rsidRPr="005A5C7A">
        <w:rPr>
          <w:sz w:val="28"/>
          <w:szCs w:val="28"/>
        </w:rPr>
        <w:t>дств гр</w:t>
      </w:r>
      <w:proofErr w:type="gramEnd"/>
      <w:r w:rsidRPr="005A5C7A">
        <w:rPr>
          <w:sz w:val="28"/>
          <w:szCs w:val="28"/>
        </w:rPr>
        <w:t>анта.</w:t>
      </w:r>
    </w:p>
    <w:p w:rsidR="00FE6087" w:rsidRPr="005A5C7A" w:rsidRDefault="00FE6087" w:rsidP="005A5C7A">
      <w:pPr>
        <w:ind w:right="-2" w:firstLine="709"/>
        <w:contextualSpacing/>
        <w:jc w:val="both"/>
        <w:rPr>
          <w:sz w:val="28"/>
          <w:szCs w:val="28"/>
        </w:rPr>
      </w:pPr>
      <w:r w:rsidRPr="005A5C7A">
        <w:rPr>
          <w:sz w:val="28"/>
          <w:szCs w:val="28"/>
        </w:rPr>
        <w:t xml:space="preserve">Заявитель обязан обеспечить обоснованность затрат на приобретение товаров, работ, услуг, необходимых для реализации мероприятий регионального комплекса мер. </w:t>
      </w:r>
    </w:p>
    <w:p w:rsidR="00FE6087" w:rsidRPr="005A5C7A" w:rsidRDefault="00FE6087" w:rsidP="005A5C7A">
      <w:pPr>
        <w:ind w:right="-2" w:firstLine="709"/>
        <w:contextualSpacing/>
        <w:jc w:val="both"/>
        <w:rPr>
          <w:sz w:val="28"/>
          <w:szCs w:val="28"/>
        </w:rPr>
      </w:pPr>
      <w:r w:rsidRPr="005A5C7A">
        <w:rPr>
          <w:sz w:val="28"/>
          <w:szCs w:val="28"/>
        </w:rPr>
        <w:t>Включаемое в заявку оборудование/продукция, для работы с детьми (целевыми группами), должно иметь соответствующие сертификаты.</w:t>
      </w:r>
    </w:p>
    <w:p w:rsidR="00FE6087" w:rsidRPr="005A5C7A" w:rsidRDefault="00FE6087" w:rsidP="005A5C7A">
      <w:pPr>
        <w:ind w:right="-2" w:firstLine="709"/>
        <w:contextualSpacing/>
        <w:jc w:val="both"/>
        <w:rPr>
          <w:sz w:val="28"/>
          <w:szCs w:val="28"/>
        </w:rPr>
      </w:pPr>
      <w:r w:rsidRPr="005A5C7A">
        <w:rPr>
          <w:sz w:val="28"/>
          <w:szCs w:val="28"/>
        </w:rPr>
        <w:t>Если в ходе выполнения мероприятий комплексов мер возникают ситуации, связанные со снятием с выпуска (производства) оборудования/продукции, или получением официальной информации от служб по надзору о незарегистрированном оборудовании/продукции, запрещенном к применению на территории Российской Федерации, в Фонд направляется обращение о замене оборудования/продукции с приложением:</w:t>
      </w:r>
    </w:p>
    <w:p w:rsidR="00FE6087" w:rsidRPr="005A5C7A" w:rsidRDefault="00FE6087" w:rsidP="005A5C7A">
      <w:pPr>
        <w:ind w:right="-2" w:firstLine="709"/>
        <w:contextualSpacing/>
        <w:jc w:val="both"/>
        <w:rPr>
          <w:sz w:val="28"/>
          <w:szCs w:val="28"/>
        </w:rPr>
      </w:pPr>
      <w:r w:rsidRPr="005A5C7A">
        <w:rPr>
          <w:sz w:val="28"/>
          <w:szCs w:val="28"/>
        </w:rPr>
        <w:t>-  копии соответствующего документа поставщика или органа надзора;</w:t>
      </w:r>
    </w:p>
    <w:p w:rsidR="00FE6087" w:rsidRPr="005A5C7A" w:rsidRDefault="00FE6087" w:rsidP="005A5C7A">
      <w:pPr>
        <w:ind w:right="-2" w:firstLine="709"/>
        <w:contextualSpacing/>
        <w:jc w:val="both"/>
        <w:rPr>
          <w:sz w:val="28"/>
          <w:szCs w:val="28"/>
        </w:rPr>
      </w:pPr>
      <w:r w:rsidRPr="005A5C7A">
        <w:rPr>
          <w:sz w:val="28"/>
          <w:szCs w:val="28"/>
        </w:rPr>
        <w:t>- заключения независимой комиссии, созданной исполнителем/</w:t>
      </w:r>
      <w:r w:rsidR="0040272D" w:rsidRPr="005A5C7A">
        <w:rPr>
          <w:sz w:val="28"/>
          <w:szCs w:val="28"/>
        </w:rPr>
        <w:br/>
      </w:r>
      <w:r w:rsidRPr="005A5C7A">
        <w:rPr>
          <w:sz w:val="28"/>
          <w:szCs w:val="28"/>
        </w:rPr>
        <w:t>соисполнителем комплекса мер, о необходимости замены на аналогичное оборудование/продукцию;</w:t>
      </w:r>
    </w:p>
    <w:p w:rsidR="00FE6087" w:rsidRPr="005A5C7A" w:rsidRDefault="00FE6087" w:rsidP="005A5C7A">
      <w:pPr>
        <w:ind w:right="-2" w:firstLine="709"/>
        <w:contextualSpacing/>
        <w:jc w:val="both"/>
        <w:rPr>
          <w:sz w:val="28"/>
          <w:szCs w:val="28"/>
        </w:rPr>
      </w:pPr>
      <w:r w:rsidRPr="005A5C7A">
        <w:rPr>
          <w:sz w:val="28"/>
          <w:szCs w:val="28"/>
        </w:rPr>
        <w:t>- копии коммерческих предложений аналогов.</w:t>
      </w:r>
    </w:p>
    <w:p w:rsidR="00FE6087" w:rsidRPr="005A5C7A" w:rsidRDefault="00FE6087" w:rsidP="005A5C7A">
      <w:pPr>
        <w:ind w:right="-2" w:firstLine="709"/>
        <w:contextualSpacing/>
        <w:jc w:val="both"/>
        <w:rPr>
          <w:sz w:val="28"/>
          <w:szCs w:val="28"/>
        </w:rPr>
      </w:pPr>
      <w:r w:rsidRPr="005A5C7A">
        <w:rPr>
          <w:sz w:val="28"/>
          <w:szCs w:val="28"/>
        </w:rPr>
        <w:lastRenderedPageBreak/>
        <w:t>Описываются источники и механизмы финансового обеспечения деятельности, начатой в рамках регионального комплекса мер в период его реализации при поддержке Фонда, а именно, кем и каким способом будут осуществляться закупки, производимые за счет средства гранта:</w:t>
      </w:r>
    </w:p>
    <w:p w:rsidR="00FE6087" w:rsidRPr="005A5C7A" w:rsidRDefault="00FE6087" w:rsidP="005A5C7A">
      <w:pPr>
        <w:ind w:right="-2" w:firstLine="709"/>
        <w:contextualSpacing/>
        <w:jc w:val="both"/>
        <w:rPr>
          <w:sz w:val="28"/>
          <w:szCs w:val="28"/>
        </w:rPr>
      </w:pPr>
      <w:proofErr w:type="gramStart"/>
      <w:r w:rsidRPr="005A5C7A">
        <w:rPr>
          <w:sz w:val="28"/>
          <w:szCs w:val="28"/>
        </w:rPr>
        <w:t>в случае если закупку производит получатель гранта</w:t>
      </w:r>
      <w:r w:rsidR="00FA0AC6" w:rsidRPr="005A5C7A">
        <w:rPr>
          <w:sz w:val="28"/>
          <w:szCs w:val="28"/>
        </w:rPr>
        <w:t xml:space="preserve"> (централизованно)</w:t>
      </w:r>
      <w:r w:rsidRPr="005A5C7A">
        <w:rPr>
          <w:sz w:val="28"/>
          <w:szCs w:val="28"/>
        </w:rPr>
        <w:t>, то указывается механизм передачи имущества исполнителям/соисполнителям мероприятий регионального комплекса мер (на основании каких документов будет производиться передача имущества) особенно между учреждениями разной подведомственности (пример: получатель гранта – министерство социального развития субъекта РФ, а исполнитель/соисполнитель мероприятий регионального комплекса мер – учреждение подведомственное министерству образования субъекта РФ);</w:t>
      </w:r>
      <w:proofErr w:type="gramEnd"/>
    </w:p>
    <w:p w:rsidR="00FE6087" w:rsidRPr="005A5C7A" w:rsidRDefault="00FE6087" w:rsidP="005A5C7A">
      <w:pPr>
        <w:ind w:right="-2" w:firstLine="709"/>
        <w:contextualSpacing/>
        <w:jc w:val="both"/>
        <w:rPr>
          <w:sz w:val="28"/>
          <w:szCs w:val="28"/>
        </w:rPr>
      </w:pPr>
      <w:r w:rsidRPr="005A5C7A">
        <w:rPr>
          <w:sz w:val="28"/>
          <w:szCs w:val="28"/>
        </w:rPr>
        <w:t xml:space="preserve">в </w:t>
      </w:r>
      <w:proofErr w:type="gramStart"/>
      <w:r w:rsidRPr="005A5C7A">
        <w:rPr>
          <w:sz w:val="28"/>
          <w:szCs w:val="28"/>
        </w:rPr>
        <w:t>случае</w:t>
      </w:r>
      <w:proofErr w:type="gramEnd"/>
      <w:r w:rsidRPr="005A5C7A">
        <w:rPr>
          <w:sz w:val="28"/>
          <w:szCs w:val="28"/>
        </w:rPr>
        <w:t xml:space="preserve"> если закупку производят исполнители/соисполнители мероприятий регионального комплекса мер самостоятельно, указывается механизм передачи им средств гранта, особенно необходимо объяснить механизм передачи средств гранта учреждениям разной подведомственности;</w:t>
      </w:r>
    </w:p>
    <w:p w:rsidR="00FE6087" w:rsidRPr="005A5C7A" w:rsidRDefault="00FE6087" w:rsidP="005A5C7A">
      <w:pPr>
        <w:ind w:right="-2" w:firstLine="709"/>
        <w:contextualSpacing/>
        <w:jc w:val="both"/>
        <w:rPr>
          <w:sz w:val="28"/>
          <w:szCs w:val="28"/>
        </w:rPr>
      </w:pPr>
      <w:r w:rsidRPr="005A5C7A">
        <w:rPr>
          <w:sz w:val="28"/>
          <w:szCs w:val="28"/>
        </w:rPr>
        <w:t>меры по своевременному и полному освоению сре</w:t>
      </w:r>
      <w:proofErr w:type="gramStart"/>
      <w:r w:rsidRPr="005A5C7A">
        <w:rPr>
          <w:sz w:val="28"/>
          <w:szCs w:val="28"/>
        </w:rPr>
        <w:t>дств гр</w:t>
      </w:r>
      <w:proofErr w:type="gramEnd"/>
      <w:r w:rsidRPr="005A5C7A">
        <w:rPr>
          <w:sz w:val="28"/>
          <w:szCs w:val="28"/>
        </w:rPr>
        <w:t>анта для выполнения мероприятий и достижения запланированных результатов.</w:t>
      </w:r>
    </w:p>
    <w:p w:rsidR="00FE6087" w:rsidRPr="005A5C7A" w:rsidRDefault="00FE6087" w:rsidP="005A5C7A">
      <w:pPr>
        <w:ind w:right="-2" w:firstLine="709"/>
        <w:contextualSpacing/>
        <w:jc w:val="both"/>
        <w:rPr>
          <w:sz w:val="28"/>
          <w:szCs w:val="28"/>
        </w:rPr>
      </w:pPr>
      <w:r w:rsidRPr="005A5C7A">
        <w:rPr>
          <w:sz w:val="28"/>
          <w:szCs w:val="28"/>
        </w:rPr>
        <w:t>Независимо от организационно-правовой формы получателя гранта, исполнителя/</w:t>
      </w:r>
      <w:proofErr w:type="gramStart"/>
      <w:r w:rsidRPr="005A5C7A">
        <w:rPr>
          <w:sz w:val="28"/>
          <w:szCs w:val="28"/>
        </w:rPr>
        <w:t>соисполнителя реализации мероприятий регионального комплекса мер</w:t>
      </w:r>
      <w:proofErr w:type="gramEnd"/>
      <w:r w:rsidRPr="005A5C7A">
        <w:rPr>
          <w:sz w:val="28"/>
          <w:szCs w:val="28"/>
        </w:rPr>
        <w:t xml:space="preserve"> рекомендуется предусмотреть порядок проведения закупок товаров, работ, услуг, необходимых для его реализации. </w:t>
      </w:r>
    </w:p>
    <w:p w:rsidR="00FE6087" w:rsidRPr="005A5C7A" w:rsidRDefault="00FE6087" w:rsidP="005A5C7A">
      <w:pPr>
        <w:ind w:right="-2" w:firstLine="709"/>
        <w:contextualSpacing/>
        <w:jc w:val="both"/>
        <w:rPr>
          <w:sz w:val="28"/>
          <w:szCs w:val="28"/>
        </w:rPr>
      </w:pPr>
      <w:r w:rsidRPr="005A5C7A">
        <w:rPr>
          <w:sz w:val="28"/>
          <w:szCs w:val="28"/>
        </w:rPr>
        <w:t>При этом определение начальной (максимальной) цены контракта (договора) должна определяться методами, предусмотренными ст.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E6087" w:rsidRPr="005A5C7A" w:rsidRDefault="00FE6087" w:rsidP="005A5C7A">
      <w:pPr>
        <w:ind w:right="-2" w:firstLine="709"/>
        <w:contextualSpacing/>
        <w:jc w:val="both"/>
        <w:rPr>
          <w:sz w:val="28"/>
          <w:szCs w:val="28"/>
        </w:rPr>
      </w:pPr>
      <w:proofErr w:type="gramStart"/>
      <w:r w:rsidRPr="005A5C7A">
        <w:rPr>
          <w:sz w:val="28"/>
          <w:szCs w:val="28"/>
        </w:rPr>
        <w:t xml:space="preserve">Осуществление закупки у единственного поставщика (подрядчика, исполнителя) допускается только в случаях предусмотренных ст.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roofErr w:type="gramEnd"/>
    </w:p>
    <w:p w:rsidR="00FE6087" w:rsidRPr="005A5C7A" w:rsidRDefault="00FE6087" w:rsidP="005A5C7A">
      <w:pPr>
        <w:ind w:right="-2" w:firstLine="709"/>
        <w:contextualSpacing/>
        <w:jc w:val="both"/>
        <w:rPr>
          <w:sz w:val="28"/>
          <w:szCs w:val="28"/>
        </w:rPr>
      </w:pPr>
      <w:proofErr w:type="gramStart"/>
      <w:r w:rsidRPr="005A5C7A">
        <w:rPr>
          <w:sz w:val="28"/>
          <w:szCs w:val="28"/>
        </w:rPr>
        <w:t>При организации закупочной деятельности за счет средств гранта в соответствии с Федеральным законом от 18 июля 2011 г. № 223-ФЗ «О закупках товаров, работ, услуг отдельными видами юридических лиц» (далее – 223-ФЗ) и на основании правового акта (положения о закупке) бюджетного учреждения в соответствии с частью 3 статьи 2 223-ФЗ, необходимо предусматривать в таком правовом акте (положении о закупке) вопросы регулирования закупок</w:t>
      </w:r>
      <w:proofErr w:type="gramEnd"/>
      <w:r w:rsidRPr="005A5C7A">
        <w:rPr>
          <w:sz w:val="28"/>
          <w:szCs w:val="28"/>
        </w:rPr>
        <w:t xml:space="preserve"> у единственного поставщика. Выбор поставщика должен осуществляться при наличии решения соответствующей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 </w:t>
      </w:r>
    </w:p>
    <w:p w:rsidR="00472C40" w:rsidRPr="005A5C7A" w:rsidRDefault="00FE6087" w:rsidP="005A5C7A">
      <w:pPr>
        <w:ind w:right="-2" w:firstLine="709"/>
        <w:contextualSpacing/>
        <w:jc w:val="both"/>
        <w:rPr>
          <w:sz w:val="28"/>
          <w:szCs w:val="28"/>
        </w:rPr>
      </w:pPr>
      <w:proofErr w:type="gramStart"/>
      <w:r w:rsidRPr="005A5C7A">
        <w:rPr>
          <w:sz w:val="28"/>
          <w:szCs w:val="28"/>
        </w:rPr>
        <w:t xml:space="preserve">Фонд рекомендует предусмотреть в правовом акте (положении о закупке) определение суммы закупки товара, работы или услуги у единственного </w:t>
      </w:r>
      <w:r w:rsidRPr="005A5C7A">
        <w:rPr>
          <w:sz w:val="28"/>
          <w:szCs w:val="28"/>
        </w:rPr>
        <w:lastRenderedPageBreak/>
        <w:t>поставщика в размере, предусмотренном пунктами 4 или 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FE6087" w:rsidRPr="005A5C7A" w:rsidRDefault="00FE6087" w:rsidP="005A5C7A">
      <w:pPr>
        <w:ind w:right="-2" w:firstLine="709"/>
        <w:contextualSpacing/>
        <w:jc w:val="both"/>
        <w:rPr>
          <w:sz w:val="28"/>
          <w:szCs w:val="28"/>
        </w:rPr>
      </w:pPr>
    </w:p>
    <w:p w:rsidR="001C5F5F" w:rsidRPr="005A5C7A" w:rsidRDefault="00DD1EB3" w:rsidP="005A5C7A">
      <w:pPr>
        <w:ind w:right="-2" w:firstLine="709"/>
        <w:contextualSpacing/>
        <w:jc w:val="both"/>
        <w:rPr>
          <w:b/>
          <w:sz w:val="28"/>
          <w:szCs w:val="28"/>
        </w:rPr>
      </w:pPr>
      <w:r w:rsidRPr="005A5C7A">
        <w:rPr>
          <w:b/>
          <w:sz w:val="28"/>
          <w:szCs w:val="28"/>
        </w:rPr>
        <w:t xml:space="preserve">3.6. </w:t>
      </w:r>
      <w:r w:rsidR="001C5F5F" w:rsidRPr="005A5C7A">
        <w:rPr>
          <w:b/>
          <w:sz w:val="28"/>
          <w:szCs w:val="28"/>
        </w:rPr>
        <w:t>Раздел</w:t>
      </w:r>
      <w:r w:rsidR="00E76A17" w:rsidRPr="005A5C7A">
        <w:rPr>
          <w:b/>
          <w:sz w:val="28"/>
          <w:szCs w:val="28"/>
        </w:rPr>
        <w:t xml:space="preserve"> 6</w:t>
      </w:r>
      <w:r w:rsidRPr="005A5C7A">
        <w:rPr>
          <w:b/>
          <w:sz w:val="28"/>
          <w:szCs w:val="28"/>
        </w:rPr>
        <w:t>.</w:t>
      </w:r>
      <w:r w:rsidR="00E76A17" w:rsidRPr="005A5C7A">
        <w:rPr>
          <w:b/>
          <w:sz w:val="28"/>
          <w:szCs w:val="28"/>
        </w:rPr>
        <w:t xml:space="preserve"> </w:t>
      </w:r>
      <w:r w:rsidR="000C4A13" w:rsidRPr="005A5C7A">
        <w:rPr>
          <w:b/>
          <w:sz w:val="28"/>
          <w:szCs w:val="28"/>
        </w:rPr>
        <w:t>«</w:t>
      </w:r>
      <w:r w:rsidR="001C5F5F" w:rsidRPr="005A5C7A">
        <w:rPr>
          <w:b/>
          <w:sz w:val="28"/>
          <w:szCs w:val="28"/>
        </w:rPr>
        <w:t>Финансово-экономическое обоснование мероприятий, на реализацию ко</w:t>
      </w:r>
      <w:r w:rsidR="00472C40" w:rsidRPr="005A5C7A">
        <w:rPr>
          <w:b/>
          <w:sz w:val="28"/>
          <w:szCs w:val="28"/>
        </w:rPr>
        <w:t>торых запрашивается грант</w:t>
      </w:r>
      <w:r w:rsidR="000C4A13" w:rsidRPr="005A5C7A">
        <w:rPr>
          <w:b/>
          <w:sz w:val="28"/>
          <w:szCs w:val="28"/>
        </w:rPr>
        <w:t>»</w:t>
      </w:r>
      <w:r w:rsidR="001C5F5F" w:rsidRPr="005A5C7A">
        <w:rPr>
          <w:b/>
          <w:sz w:val="28"/>
          <w:szCs w:val="28"/>
        </w:rPr>
        <w:t xml:space="preserve"> </w:t>
      </w:r>
    </w:p>
    <w:p w:rsidR="00472C40" w:rsidRPr="005A5C7A" w:rsidRDefault="00472C40" w:rsidP="005A5C7A">
      <w:pPr>
        <w:ind w:right="-2" w:firstLine="709"/>
        <w:jc w:val="both"/>
        <w:rPr>
          <w:sz w:val="28"/>
          <w:szCs w:val="28"/>
        </w:rPr>
      </w:pPr>
      <w:r w:rsidRPr="005A5C7A">
        <w:rPr>
          <w:sz w:val="28"/>
          <w:szCs w:val="28"/>
        </w:rPr>
        <w:t xml:space="preserve">Заявитель обязан обеспечить обоснованность затрат на приобретение товаров, работ, услуг, необходимых для реализации мероприятий регионального комплекса мер. </w:t>
      </w:r>
    </w:p>
    <w:p w:rsidR="002668EC" w:rsidRPr="005A5C7A" w:rsidRDefault="002668EC" w:rsidP="005A5C7A">
      <w:pPr>
        <w:ind w:right="-2" w:firstLine="709"/>
        <w:jc w:val="both"/>
        <w:rPr>
          <w:sz w:val="28"/>
          <w:szCs w:val="28"/>
        </w:rPr>
      </w:pPr>
      <w:r w:rsidRPr="005A5C7A">
        <w:rPr>
          <w:sz w:val="28"/>
          <w:szCs w:val="28"/>
        </w:rPr>
        <w:t xml:space="preserve">При планировании деятельности необходимо предусмотреть закупку оборудования и обучение специалистов на начальном этапе </w:t>
      </w:r>
      <w:r w:rsidR="00C10C20" w:rsidRPr="005A5C7A">
        <w:rPr>
          <w:sz w:val="28"/>
          <w:szCs w:val="28"/>
        </w:rPr>
        <w:t>(</w:t>
      </w:r>
      <w:r w:rsidRPr="005A5C7A">
        <w:rPr>
          <w:sz w:val="28"/>
          <w:szCs w:val="28"/>
        </w:rPr>
        <w:t>в первый год реализации регионального комплекса мер</w:t>
      </w:r>
      <w:r w:rsidR="00C10C20" w:rsidRPr="005A5C7A">
        <w:rPr>
          <w:sz w:val="28"/>
          <w:szCs w:val="28"/>
        </w:rPr>
        <w:t>)</w:t>
      </w:r>
      <w:r w:rsidRPr="005A5C7A">
        <w:rPr>
          <w:sz w:val="28"/>
          <w:szCs w:val="28"/>
        </w:rPr>
        <w:t>.</w:t>
      </w:r>
    </w:p>
    <w:p w:rsidR="00472C40" w:rsidRPr="005A5C7A" w:rsidRDefault="00472C40" w:rsidP="005A5C7A">
      <w:pPr>
        <w:ind w:right="-2" w:firstLine="709"/>
        <w:jc w:val="both"/>
        <w:rPr>
          <w:sz w:val="28"/>
          <w:szCs w:val="28"/>
        </w:rPr>
      </w:pPr>
      <w:r w:rsidRPr="005A5C7A">
        <w:rPr>
          <w:sz w:val="28"/>
          <w:szCs w:val="28"/>
        </w:rPr>
        <w:t>Оборудование, планируемое для закупки, должно соответствовать современным требованиям. Предпочтение отдается оборудованию отечественного производства длительного использования, необходимого для обеспечения новых видов деятельности, внедрения эффективных методов работы с целевыми группами регионального комплекса мер.</w:t>
      </w:r>
    </w:p>
    <w:p w:rsidR="007751CE" w:rsidRPr="005A5C7A" w:rsidRDefault="00472C40" w:rsidP="005A5C7A">
      <w:pPr>
        <w:ind w:right="-2" w:firstLine="709"/>
        <w:jc w:val="both"/>
        <w:rPr>
          <w:sz w:val="28"/>
          <w:szCs w:val="28"/>
        </w:rPr>
      </w:pPr>
      <w:r w:rsidRPr="005A5C7A">
        <w:rPr>
          <w:sz w:val="28"/>
          <w:szCs w:val="28"/>
        </w:rPr>
        <w:t>Несоответствие и необоснованность расходов, предусматриваемых за счет гранта, ожидаемым результатам и содержанию мероприятий регионального комплекса мер влечет за собой исключение сумм таких расходов из объема финансирования регионального комп</w:t>
      </w:r>
      <w:r w:rsidR="006E1B8A" w:rsidRPr="005A5C7A">
        <w:rPr>
          <w:sz w:val="28"/>
          <w:szCs w:val="28"/>
        </w:rPr>
        <w:t>лекса мер за счет сре</w:t>
      </w:r>
      <w:proofErr w:type="gramStart"/>
      <w:r w:rsidR="006E1B8A" w:rsidRPr="005A5C7A">
        <w:rPr>
          <w:sz w:val="28"/>
          <w:szCs w:val="28"/>
        </w:rPr>
        <w:t>дств гр</w:t>
      </w:r>
      <w:proofErr w:type="gramEnd"/>
      <w:r w:rsidR="006E1B8A" w:rsidRPr="005A5C7A">
        <w:rPr>
          <w:sz w:val="28"/>
          <w:szCs w:val="28"/>
        </w:rPr>
        <w:t>анта</w:t>
      </w:r>
      <w:r w:rsidRPr="005A5C7A">
        <w:rPr>
          <w:sz w:val="28"/>
          <w:szCs w:val="28"/>
        </w:rPr>
        <w:t>.</w:t>
      </w:r>
    </w:p>
    <w:p w:rsidR="00472C40" w:rsidRPr="005A5C7A" w:rsidRDefault="00472C40" w:rsidP="005A5C7A">
      <w:pPr>
        <w:ind w:right="-2" w:firstLine="709"/>
        <w:jc w:val="both"/>
        <w:rPr>
          <w:sz w:val="28"/>
          <w:szCs w:val="28"/>
        </w:rPr>
      </w:pPr>
    </w:p>
    <w:p w:rsidR="00231845" w:rsidRPr="005A5C7A" w:rsidRDefault="00231845" w:rsidP="005A5C7A">
      <w:pPr>
        <w:ind w:right="-2" w:firstLine="709"/>
        <w:contextualSpacing/>
        <w:rPr>
          <w:b/>
          <w:sz w:val="28"/>
          <w:szCs w:val="28"/>
        </w:rPr>
      </w:pPr>
      <w:r w:rsidRPr="005A5C7A">
        <w:rPr>
          <w:b/>
          <w:sz w:val="28"/>
          <w:szCs w:val="28"/>
        </w:rPr>
        <w:t>3.6.1. Оформление раздела</w:t>
      </w:r>
    </w:p>
    <w:p w:rsidR="00472C40" w:rsidRPr="005A5C7A" w:rsidRDefault="00472C40" w:rsidP="005A5C7A">
      <w:pPr>
        <w:ind w:right="-2" w:firstLine="709"/>
        <w:jc w:val="both"/>
        <w:rPr>
          <w:sz w:val="28"/>
          <w:szCs w:val="28"/>
        </w:rPr>
      </w:pPr>
      <w:r w:rsidRPr="005A5C7A">
        <w:rPr>
          <w:sz w:val="28"/>
          <w:szCs w:val="28"/>
        </w:rPr>
        <w:t xml:space="preserve">Данный раздел заполняется в </w:t>
      </w:r>
      <w:proofErr w:type="gramStart"/>
      <w:r w:rsidRPr="005A5C7A">
        <w:rPr>
          <w:sz w:val="28"/>
          <w:szCs w:val="28"/>
        </w:rPr>
        <w:t>формате</w:t>
      </w:r>
      <w:proofErr w:type="gramEnd"/>
      <w:r w:rsidRPr="005A5C7A">
        <w:rPr>
          <w:sz w:val="28"/>
          <w:szCs w:val="28"/>
        </w:rPr>
        <w:t xml:space="preserve"> </w:t>
      </w:r>
      <w:proofErr w:type="spellStart"/>
      <w:r w:rsidRPr="005A5C7A">
        <w:rPr>
          <w:sz w:val="28"/>
          <w:szCs w:val="28"/>
        </w:rPr>
        <w:t>Excel</w:t>
      </w:r>
      <w:proofErr w:type="spellEnd"/>
      <w:r w:rsidRPr="005A5C7A">
        <w:rPr>
          <w:sz w:val="28"/>
          <w:szCs w:val="28"/>
        </w:rPr>
        <w:t xml:space="preserve"> (форма прилагается), используется шрифт </w:t>
      </w:r>
      <w:proofErr w:type="spellStart"/>
      <w:r w:rsidRPr="005A5C7A">
        <w:rPr>
          <w:sz w:val="28"/>
          <w:szCs w:val="28"/>
        </w:rPr>
        <w:t>Times</w:t>
      </w:r>
      <w:proofErr w:type="spellEnd"/>
      <w:r w:rsidRPr="005A5C7A">
        <w:rPr>
          <w:sz w:val="28"/>
          <w:szCs w:val="28"/>
        </w:rPr>
        <w:t xml:space="preserve"> </w:t>
      </w:r>
      <w:proofErr w:type="spellStart"/>
      <w:r w:rsidRPr="005A5C7A">
        <w:rPr>
          <w:sz w:val="28"/>
          <w:szCs w:val="28"/>
        </w:rPr>
        <w:t>New</w:t>
      </w:r>
      <w:proofErr w:type="spellEnd"/>
      <w:r w:rsidRPr="005A5C7A">
        <w:rPr>
          <w:sz w:val="28"/>
          <w:szCs w:val="28"/>
        </w:rPr>
        <w:t xml:space="preserve"> </w:t>
      </w:r>
      <w:proofErr w:type="spellStart"/>
      <w:r w:rsidRPr="005A5C7A">
        <w:rPr>
          <w:sz w:val="28"/>
          <w:szCs w:val="28"/>
        </w:rPr>
        <w:t>Roman</w:t>
      </w:r>
      <w:proofErr w:type="spellEnd"/>
      <w:r w:rsidRPr="005A5C7A">
        <w:rPr>
          <w:sz w:val="28"/>
          <w:szCs w:val="28"/>
        </w:rPr>
        <w:t xml:space="preserve"> (размер шрифта № 12).</w:t>
      </w:r>
    </w:p>
    <w:p w:rsidR="00472C40" w:rsidRPr="005A5C7A" w:rsidRDefault="00472C40" w:rsidP="005A5C7A">
      <w:pPr>
        <w:ind w:right="-2" w:firstLine="709"/>
        <w:jc w:val="both"/>
        <w:rPr>
          <w:sz w:val="28"/>
          <w:szCs w:val="28"/>
        </w:rPr>
      </w:pPr>
      <w:r w:rsidRPr="005A5C7A">
        <w:rPr>
          <w:sz w:val="28"/>
          <w:szCs w:val="28"/>
        </w:rPr>
        <w:t>При отсутствии цифровых значений в соответствующей графе должна быть указана цифра 0 (ноль).</w:t>
      </w:r>
    </w:p>
    <w:p w:rsidR="00472C40" w:rsidRPr="005A5C7A" w:rsidRDefault="00472C40" w:rsidP="005A5C7A">
      <w:pPr>
        <w:ind w:right="-2" w:firstLine="709"/>
        <w:jc w:val="both"/>
        <w:rPr>
          <w:sz w:val="28"/>
          <w:szCs w:val="28"/>
        </w:rPr>
      </w:pPr>
      <w:r w:rsidRPr="005A5C7A">
        <w:rPr>
          <w:sz w:val="28"/>
          <w:szCs w:val="28"/>
        </w:rPr>
        <w:t xml:space="preserve">В финансово-экономическое обоснование (далее – ФЭО) включается перечень мероприятий в </w:t>
      </w:r>
      <w:proofErr w:type="gramStart"/>
      <w:r w:rsidRPr="005A5C7A">
        <w:rPr>
          <w:sz w:val="28"/>
          <w:szCs w:val="28"/>
        </w:rPr>
        <w:t>разрезе</w:t>
      </w:r>
      <w:proofErr w:type="gramEnd"/>
      <w:r w:rsidRPr="005A5C7A">
        <w:rPr>
          <w:sz w:val="28"/>
          <w:szCs w:val="28"/>
        </w:rPr>
        <w:t xml:space="preserve"> задач регионального комплекса мер (мероприятия, расходы по которым предусматриваются за счет гранта), групп видов расходов/наименований расхода, расчет стоимости, суммы расходов и характеристику результата (в соответствии с разделом 3 паспорта регионального комплекса мер).</w:t>
      </w:r>
    </w:p>
    <w:p w:rsidR="00472C40" w:rsidRPr="005A5C7A" w:rsidRDefault="00472C40" w:rsidP="005A5C7A">
      <w:pPr>
        <w:ind w:right="-2" w:firstLine="709"/>
        <w:jc w:val="both"/>
        <w:rPr>
          <w:sz w:val="28"/>
          <w:szCs w:val="28"/>
        </w:rPr>
      </w:pPr>
      <w:r w:rsidRPr="005A5C7A">
        <w:rPr>
          <w:sz w:val="28"/>
          <w:szCs w:val="28"/>
        </w:rPr>
        <w:t>В графе 1 «№№ п/п» указывается сквозная нумерация мероприятий регионального комплекса мер, по которым предусматриваются расходы за счет сре</w:t>
      </w:r>
      <w:proofErr w:type="gramStart"/>
      <w:r w:rsidRPr="005A5C7A">
        <w:rPr>
          <w:sz w:val="28"/>
          <w:szCs w:val="28"/>
        </w:rPr>
        <w:t>дств гр</w:t>
      </w:r>
      <w:proofErr w:type="gramEnd"/>
      <w:r w:rsidRPr="005A5C7A">
        <w:rPr>
          <w:sz w:val="28"/>
          <w:szCs w:val="28"/>
        </w:rPr>
        <w:t>анта, а также в разрезе мероприятия нумерация групп видов расходов и видов расходов.</w:t>
      </w:r>
    </w:p>
    <w:p w:rsidR="00472C40" w:rsidRPr="005A5C7A" w:rsidRDefault="00472C40" w:rsidP="005A5C7A">
      <w:pPr>
        <w:ind w:right="-2" w:firstLine="709"/>
        <w:jc w:val="both"/>
        <w:rPr>
          <w:sz w:val="28"/>
          <w:szCs w:val="28"/>
        </w:rPr>
      </w:pPr>
      <w:r w:rsidRPr="005A5C7A">
        <w:rPr>
          <w:sz w:val="28"/>
          <w:szCs w:val="28"/>
        </w:rPr>
        <w:t>В графе 2 указывается порядковый номер мероприятия в соответствии с разделом 3 паспорта регионального комплекса мер.</w:t>
      </w:r>
    </w:p>
    <w:p w:rsidR="00472C40" w:rsidRPr="005A5C7A" w:rsidRDefault="00472C40" w:rsidP="005A5C7A">
      <w:pPr>
        <w:ind w:right="-2" w:firstLine="709"/>
        <w:jc w:val="both"/>
        <w:rPr>
          <w:sz w:val="28"/>
          <w:szCs w:val="28"/>
        </w:rPr>
      </w:pPr>
      <w:r w:rsidRPr="005A5C7A">
        <w:rPr>
          <w:sz w:val="28"/>
          <w:szCs w:val="28"/>
        </w:rPr>
        <w:t xml:space="preserve">В графе 3 «Наименование задачи и мероприятия» указывается полное наименование задачи и мероприятия, планируемого к финансированию или </w:t>
      </w:r>
      <w:proofErr w:type="spellStart"/>
      <w:r w:rsidRPr="005A5C7A">
        <w:rPr>
          <w:sz w:val="28"/>
          <w:szCs w:val="28"/>
        </w:rPr>
        <w:t>софинансированию</w:t>
      </w:r>
      <w:proofErr w:type="spellEnd"/>
      <w:r w:rsidRPr="005A5C7A">
        <w:rPr>
          <w:sz w:val="28"/>
          <w:szCs w:val="28"/>
        </w:rPr>
        <w:t xml:space="preserve"> за счет сре</w:t>
      </w:r>
      <w:proofErr w:type="gramStart"/>
      <w:r w:rsidRPr="005A5C7A">
        <w:rPr>
          <w:sz w:val="28"/>
          <w:szCs w:val="28"/>
        </w:rPr>
        <w:t>дств гр</w:t>
      </w:r>
      <w:proofErr w:type="gramEnd"/>
      <w:r w:rsidRPr="005A5C7A">
        <w:rPr>
          <w:sz w:val="28"/>
          <w:szCs w:val="28"/>
        </w:rPr>
        <w:t>анта в соответствии с разделами 3 и 4 паспорта регионального комплекса мер.</w:t>
      </w:r>
    </w:p>
    <w:p w:rsidR="00472C40" w:rsidRPr="005A5C7A" w:rsidRDefault="00472C40" w:rsidP="005A5C7A">
      <w:pPr>
        <w:ind w:right="-2" w:firstLine="709"/>
        <w:jc w:val="both"/>
        <w:rPr>
          <w:sz w:val="28"/>
          <w:szCs w:val="28"/>
        </w:rPr>
      </w:pPr>
      <w:r w:rsidRPr="005A5C7A">
        <w:rPr>
          <w:sz w:val="28"/>
          <w:szCs w:val="28"/>
        </w:rPr>
        <w:t>В графе 4 «Группа видов расходов/наименование расхода» указываются наименования расходов,</w:t>
      </w:r>
      <w:r w:rsidR="0007149B" w:rsidRPr="005A5C7A">
        <w:rPr>
          <w:sz w:val="28"/>
          <w:szCs w:val="28"/>
        </w:rPr>
        <w:t xml:space="preserve"> направленных на</w:t>
      </w:r>
      <w:r w:rsidRPr="005A5C7A">
        <w:rPr>
          <w:sz w:val="28"/>
          <w:szCs w:val="28"/>
        </w:rPr>
        <w:t xml:space="preserve"> внедрение, обеспечение и </w:t>
      </w:r>
      <w:r w:rsidRPr="005A5C7A">
        <w:rPr>
          <w:sz w:val="28"/>
          <w:szCs w:val="28"/>
        </w:rPr>
        <w:lastRenderedPageBreak/>
        <w:t xml:space="preserve">сопровождение конкретного мероприятия, планируемого к финансированию или </w:t>
      </w:r>
      <w:proofErr w:type="spellStart"/>
      <w:r w:rsidRPr="005A5C7A">
        <w:rPr>
          <w:sz w:val="28"/>
          <w:szCs w:val="28"/>
        </w:rPr>
        <w:t>софинансированию</w:t>
      </w:r>
      <w:proofErr w:type="spellEnd"/>
      <w:r w:rsidRPr="005A5C7A">
        <w:rPr>
          <w:sz w:val="28"/>
          <w:szCs w:val="28"/>
        </w:rPr>
        <w:t xml:space="preserve"> за счет сре</w:t>
      </w:r>
      <w:proofErr w:type="gramStart"/>
      <w:r w:rsidRPr="005A5C7A">
        <w:rPr>
          <w:sz w:val="28"/>
          <w:szCs w:val="28"/>
        </w:rPr>
        <w:t>дств гр</w:t>
      </w:r>
      <w:proofErr w:type="gramEnd"/>
      <w:r w:rsidRPr="005A5C7A">
        <w:rPr>
          <w:sz w:val="28"/>
          <w:szCs w:val="28"/>
        </w:rPr>
        <w:t>анта.</w:t>
      </w:r>
    </w:p>
    <w:p w:rsidR="002E02D2" w:rsidRPr="005A5C7A" w:rsidRDefault="00472C40" w:rsidP="005A5C7A">
      <w:pPr>
        <w:ind w:right="-2" w:firstLine="709"/>
        <w:jc w:val="both"/>
        <w:rPr>
          <w:sz w:val="28"/>
          <w:szCs w:val="28"/>
        </w:rPr>
      </w:pPr>
      <w:r w:rsidRPr="005A5C7A">
        <w:rPr>
          <w:sz w:val="28"/>
          <w:szCs w:val="28"/>
        </w:rPr>
        <w:t>Отнесение видов расходов к группам осуществляется в графе «Группа видов расходов/наименование расходов» раздела 6 паспорта регионального комплекса мер по следующему перечню наименований групп/видов расходов:</w:t>
      </w:r>
    </w:p>
    <w:p w:rsidR="00990D0A" w:rsidRPr="005F5442" w:rsidRDefault="00990D0A" w:rsidP="005F5442">
      <w:pPr>
        <w:ind w:right="-2" w:firstLine="709"/>
        <w:jc w:val="both"/>
        <w:rPr>
          <w:sz w:val="28"/>
          <w:szCs w:val="28"/>
        </w:rPr>
      </w:pPr>
    </w:p>
    <w:tbl>
      <w:tblPr>
        <w:tblStyle w:val="1"/>
        <w:tblW w:w="9889" w:type="dxa"/>
        <w:jc w:val="center"/>
        <w:tblLook w:val="04A0" w:firstRow="1" w:lastRow="0" w:firstColumn="1" w:lastColumn="0" w:noHBand="0" w:noVBand="1"/>
      </w:tblPr>
      <w:tblGrid>
        <w:gridCol w:w="1056"/>
        <w:gridCol w:w="8833"/>
      </w:tblGrid>
      <w:tr w:rsidR="00752121" w:rsidRPr="00752121" w:rsidTr="00D10B74">
        <w:trPr>
          <w:jc w:val="center"/>
        </w:trPr>
        <w:tc>
          <w:tcPr>
            <w:tcW w:w="1056" w:type="dxa"/>
          </w:tcPr>
          <w:p w:rsidR="00752121" w:rsidRPr="00752121" w:rsidRDefault="00752121" w:rsidP="009C3FE7">
            <w:pPr>
              <w:jc w:val="center"/>
              <w:rPr>
                <w:sz w:val="24"/>
                <w:szCs w:val="24"/>
              </w:rPr>
            </w:pPr>
            <w:r w:rsidRPr="00752121">
              <w:rPr>
                <w:sz w:val="24"/>
                <w:szCs w:val="24"/>
              </w:rPr>
              <w:t>№ п/п</w:t>
            </w:r>
          </w:p>
        </w:tc>
        <w:tc>
          <w:tcPr>
            <w:tcW w:w="8833" w:type="dxa"/>
            <w:vAlign w:val="center"/>
          </w:tcPr>
          <w:p w:rsidR="00752121" w:rsidRPr="00752121" w:rsidRDefault="00752121" w:rsidP="009C3FE7">
            <w:pPr>
              <w:jc w:val="center"/>
              <w:rPr>
                <w:sz w:val="24"/>
                <w:szCs w:val="24"/>
              </w:rPr>
            </w:pPr>
            <w:r w:rsidRPr="00752121">
              <w:rPr>
                <w:sz w:val="24"/>
                <w:szCs w:val="24"/>
              </w:rPr>
              <w:t>Наименование групп/</w:t>
            </w:r>
          </w:p>
          <w:p w:rsidR="00752121" w:rsidRPr="00752121" w:rsidRDefault="00752121" w:rsidP="009C3FE7">
            <w:pPr>
              <w:jc w:val="center"/>
              <w:rPr>
                <w:sz w:val="24"/>
                <w:szCs w:val="24"/>
              </w:rPr>
            </w:pPr>
            <w:r w:rsidRPr="00752121">
              <w:rPr>
                <w:sz w:val="24"/>
                <w:szCs w:val="24"/>
              </w:rPr>
              <w:t>видов расходов</w:t>
            </w:r>
          </w:p>
        </w:tc>
      </w:tr>
      <w:tr w:rsidR="00752121" w:rsidRPr="00752121" w:rsidTr="00D10B74">
        <w:trPr>
          <w:trHeight w:val="566"/>
          <w:jc w:val="center"/>
        </w:trPr>
        <w:tc>
          <w:tcPr>
            <w:tcW w:w="1056" w:type="dxa"/>
          </w:tcPr>
          <w:p w:rsidR="00752121" w:rsidRPr="00752121" w:rsidRDefault="00752121" w:rsidP="009C3FE7">
            <w:pPr>
              <w:numPr>
                <w:ilvl w:val="0"/>
                <w:numId w:val="4"/>
              </w:numPr>
              <w:contextualSpacing/>
              <w:jc w:val="both"/>
              <w:rPr>
                <w:sz w:val="24"/>
                <w:szCs w:val="24"/>
              </w:rPr>
            </w:pPr>
          </w:p>
        </w:tc>
        <w:tc>
          <w:tcPr>
            <w:tcW w:w="8833" w:type="dxa"/>
          </w:tcPr>
          <w:p w:rsidR="00752121" w:rsidRPr="00752121" w:rsidRDefault="00752121" w:rsidP="009C3FE7">
            <w:pPr>
              <w:jc w:val="both"/>
              <w:rPr>
                <w:sz w:val="24"/>
                <w:szCs w:val="24"/>
              </w:rPr>
            </w:pPr>
            <w:r w:rsidRPr="00752121">
              <w:rPr>
                <w:sz w:val="24"/>
                <w:szCs w:val="24"/>
              </w:rPr>
              <w:t xml:space="preserve">Приобретение реабилитационного и </w:t>
            </w:r>
            <w:proofErr w:type="spellStart"/>
            <w:r w:rsidRPr="00752121">
              <w:rPr>
                <w:sz w:val="24"/>
                <w:szCs w:val="24"/>
              </w:rPr>
              <w:t>абилитационного</w:t>
            </w:r>
            <w:proofErr w:type="spellEnd"/>
            <w:r w:rsidRPr="00752121">
              <w:rPr>
                <w:sz w:val="24"/>
                <w:szCs w:val="24"/>
              </w:rPr>
              <w:t xml:space="preserve"> оборудования и материалов, используемых в </w:t>
            </w:r>
            <w:proofErr w:type="gramStart"/>
            <w:r w:rsidRPr="00752121">
              <w:rPr>
                <w:sz w:val="24"/>
                <w:szCs w:val="24"/>
              </w:rPr>
              <w:t>программах</w:t>
            </w:r>
            <w:proofErr w:type="gramEnd"/>
            <w:r w:rsidRPr="00752121">
              <w:rPr>
                <w:sz w:val="24"/>
                <w:szCs w:val="24"/>
              </w:rPr>
              <w:t xml:space="preserve"> реабилитации и </w:t>
            </w:r>
            <w:proofErr w:type="spellStart"/>
            <w:r w:rsidRPr="00752121">
              <w:rPr>
                <w:sz w:val="24"/>
                <w:szCs w:val="24"/>
              </w:rPr>
              <w:t>абилитации</w:t>
            </w:r>
            <w:proofErr w:type="spellEnd"/>
            <w:r w:rsidRPr="00752121">
              <w:rPr>
                <w:sz w:val="24"/>
                <w:szCs w:val="24"/>
              </w:rPr>
              <w:t xml:space="preserve"> детей целевой группы</w:t>
            </w:r>
          </w:p>
        </w:tc>
      </w:tr>
      <w:tr w:rsidR="00752121" w:rsidRPr="00752121" w:rsidTr="00D10B74">
        <w:trPr>
          <w:jc w:val="center"/>
        </w:trPr>
        <w:tc>
          <w:tcPr>
            <w:tcW w:w="1056" w:type="dxa"/>
          </w:tcPr>
          <w:p w:rsidR="00752121" w:rsidRPr="00752121" w:rsidRDefault="00752121" w:rsidP="009C3FE7">
            <w:pPr>
              <w:numPr>
                <w:ilvl w:val="0"/>
                <w:numId w:val="4"/>
              </w:numPr>
              <w:contextualSpacing/>
              <w:jc w:val="both"/>
              <w:rPr>
                <w:sz w:val="24"/>
                <w:szCs w:val="24"/>
              </w:rPr>
            </w:pPr>
          </w:p>
        </w:tc>
        <w:tc>
          <w:tcPr>
            <w:tcW w:w="8833" w:type="dxa"/>
          </w:tcPr>
          <w:p w:rsidR="00752121" w:rsidRPr="00752121" w:rsidRDefault="00752121" w:rsidP="009C3FE7">
            <w:pPr>
              <w:jc w:val="both"/>
              <w:rPr>
                <w:sz w:val="24"/>
                <w:szCs w:val="24"/>
              </w:rPr>
            </w:pPr>
            <w:r w:rsidRPr="00752121">
              <w:rPr>
                <w:sz w:val="24"/>
                <w:szCs w:val="24"/>
              </w:rPr>
              <w:t xml:space="preserve">Приобретение мебели и бытовой техники </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2.1.</w:t>
            </w:r>
          </w:p>
        </w:tc>
        <w:tc>
          <w:tcPr>
            <w:tcW w:w="8833" w:type="dxa"/>
          </w:tcPr>
          <w:p w:rsidR="00752121" w:rsidRPr="00752121" w:rsidRDefault="00752121" w:rsidP="009C3FE7">
            <w:pPr>
              <w:rPr>
                <w:sz w:val="24"/>
                <w:szCs w:val="24"/>
              </w:rPr>
            </w:pPr>
            <w:r w:rsidRPr="00752121">
              <w:rPr>
                <w:sz w:val="24"/>
                <w:szCs w:val="24"/>
              </w:rPr>
              <w:t>Приобретение мебели</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2.2.</w:t>
            </w:r>
          </w:p>
        </w:tc>
        <w:tc>
          <w:tcPr>
            <w:tcW w:w="8833" w:type="dxa"/>
          </w:tcPr>
          <w:p w:rsidR="00752121" w:rsidRPr="00752121" w:rsidRDefault="00752121" w:rsidP="009C3FE7">
            <w:pPr>
              <w:rPr>
                <w:sz w:val="24"/>
                <w:szCs w:val="24"/>
              </w:rPr>
            </w:pPr>
            <w:r w:rsidRPr="00752121">
              <w:rPr>
                <w:sz w:val="24"/>
                <w:szCs w:val="24"/>
              </w:rPr>
              <w:t>Приобретение бытовой техники</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2.3.</w:t>
            </w:r>
          </w:p>
        </w:tc>
        <w:tc>
          <w:tcPr>
            <w:tcW w:w="8833" w:type="dxa"/>
          </w:tcPr>
          <w:p w:rsidR="00752121" w:rsidRPr="00752121" w:rsidRDefault="00752121" w:rsidP="009C3FE7">
            <w:pPr>
              <w:rPr>
                <w:sz w:val="24"/>
                <w:szCs w:val="24"/>
              </w:rPr>
            </w:pPr>
            <w:r w:rsidRPr="00752121">
              <w:rPr>
                <w:sz w:val="24"/>
                <w:szCs w:val="24"/>
              </w:rPr>
              <w:t>Приобретение предметов интерьера</w:t>
            </w:r>
          </w:p>
        </w:tc>
      </w:tr>
      <w:tr w:rsidR="00752121" w:rsidRPr="00752121" w:rsidTr="00D10B74">
        <w:trPr>
          <w:trHeight w:val="369"/>
          <w:jc w:val="center"/>
        </w:trPr>
        <w:tc>
          <w:tcPr>
            <w:tcW w:w="1056" w:type="dxa"/>
          </w:tcPr>
          <w:p w:rsidR="00752121" w:rsidRPr="00752121" w:rsidRDefault="00752121" w:rsidP="009C3FE7">
            <w:pPr>
              <w:ind w:left="360"/>
              <w:jc w:val="both"/>
              <w:rPr>
                <w:sz w:val="24"/>
                <w:szCs w:val="24"/>
              </w:rPr>
            </w:pPr>
            <w:r w:rsidRPr="00752121">
              <w:rPr>
                <w:sz w:val="24"/>
                <w:szCs w:val="24"/>
              </w:rPr>
              <w:t>2.4.</w:t>
            </w:r>
          </w:p>
        </w:tc>
        <w:tc>
          <w:tcPr>
            <w:tcW w:w="8833" w:type="dxa"/>
          </w:tcPr>
          <w:p w:rsidR="00752121" w:rsidRPr="00752121" w:rsidRDefault="00752121" w:rsidP="009C3FE7">
            <w:pPr>
              <w:rPr>
                <w:sz w:val="24"/>
                <w:szCs w:val="24"/>
              </w:rPr>
            </w:pPr>
            <w:r w:rsidRPr="00752121">
              <w:rPr>
                <w:sz w:val="24"/>
                <w:szCs w:val="24"/>
              </w:rPr>
              <w:t>Приобретение спальных принадлежностей</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2.5.</w:t>
            </w:r>
          </w:p>
        </w:tc>
        <w:tc>
          <w:tcPr>
            <w:tcW w:w="8833" w:type="dxa"/>
          </w:tcPr>
          <w:p w:rsidR="00752121" w:rsidRPr="00752121" w:rsidRDefault="00752121" w:rsidP="009C3FE7">
            <w:pPr>
              <w:rPr>
                <w:sz w:val="24"/>
                <w:szCs w:val="24"/>
              </w:rPr>
            </w:pPr>
            <w:r w:rsidRPr="00752121">
              <w:rPr>
                <w:sz w:val="24"/>
                <w:szCs w:val="24"/>
              </w:rPr>
              <w:t>Приобретение посуды и кухонного инвентаря</w:t>
            </w:r>
          </w:p>
        </w:tc>
      </w:tr>
      <w:tr w:rsidR="00752121" w:rsidRPr="00752121" w:rsidTr="00D10B74">
        <w:trPr>
          <w:jc w:val="center"/>
        </w:trPr>
        <w:tc>
          <w:tcPr>
            <w:tcW w:w="1056" w:type="dxa"/>
          </w:tcPr>
          <w:p w:rsidR="00752121" w:rsidRPr="00752121" w:rsidRDefault="00752121" w:rsidP="009C3FE7">
            <w:pPr>
              <w:numPr>
                <w:ilvl w:val="0"/>
                <w:numId w:val="4"/>
              </w:numPr>
              <w:contextualSpacing/>
              <w:jc w:val="both"/>
              <w:rPr>
                <w:sz w:val="24"/>
                <w:szCs w:val="24"/>
              </w:rPr>
            </w:pPr>
          </w:p>
        </w:tc>
        <w:tc>
          <w:tcPr>
            <w:tcW w:w="8833" w:type="dxa"/>
          </w:tcPr>
          <w:p w:rsidR="00752121" w:rsidRPr="00752121" w:rsidRDefault="00752121" w:rsidP="009C3FE7">
            <w:pPr>
              <w:jc w:val="both"/>
              <w:rPr>
                <w:sz w:val="24"/>
                <w:szCs w:val="24"/>
              </w:rPr>
            </w:pPr>
            <w:r w:rsidRPr="00752121">
              <w:rPr>
                <w:sz w:val="24"/>
                <w:szCs w:val="24"/>
              </w:rPr>
              <w:t xml:space="preserve">Приобретение товаров первой необходимости для представителей целевых групп </w:t>
            </w:r>
          </w:p>
        </w:tc>
      </w:tr>
      <w:tr w:rsidR="00752121" w:rsidRPr="00752121" w:rsidTr="00D10B74">
        <w:trPr>
          <w:jc w:val="center"/>
        </w:trPr>
        <w:tc>
          <w:tcPr>
            <w:tcW w:w="1056" w:type="dxa"/>
          </w:tcPr>
          <w:p w:rsidR="00752121" w:rsidRPr="00752121" w:rsidRDefault="00752121" w:rsidP="009C3FE7">
            <w:pPr>
              <w:numPr>
                <w:ilvl w:val="0"/>
                <w:numId w:val="4"/>
              </w:numPr>
              <w:contextualSpacing/>
              <w:jc w:val="both"/>
              <w:rPr>
                <w:sz w:val="24"/>
                <w:szCs w:val="24"/>
              </w:rPr>
            </w:pPr>
          </w:p>
        </w:tc>
        <w:tc>
          <w:tcPr>
            <w:tcW w:w="8833" w:type="dxa"/>
          </w:tcPr>
          <w:p w:rsidR="00752121" w:rsidRPr="00752121" w:rsidRDefault="00752121" w:rsidP="009C3FE7">
            <w:pPr>
              <w:jc w:val="both"/>
              <w:rPr>
                <w:sz w:val="24"/>
                <w:szCs w:val="24"/>
              </w:rPr>
            </w:pPr>
            <w:r w:rsidRPr="00752121">
              <w:rPr>
                <w:sz w:val="24"/>
                <w:szCs w:val="24"/>
              </w:rPr>
              <w:t xml:space="preserve">Приобретение специализированного оборудования для классов (кабинетов) и мастерских, различного вида инвентаря и расходных материалов </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4.1.</w:t>
            </w:r>
          </w:p>
        </w:tc>
        <w:tc>
          <w:tcPr>
            <w:tcW w:w="8833" w:type="dxa"/>
          </w:tcPr>
          <w:p w:rsidR="00752121" w:rsidRPr="00752121" w:rsidRDefault="00752121" w:rsidP="009C3FE7">
            <w:pPr>
              <w:rPr>
                <w:sz w:val="24"/>
                <w:szCs w:val="24"/>
              </w:rPr>
            </w:pPr>
            <w:r w:rsidRPr="00752121">
              <w:rPr>
                <w:sz w:val="24"/>
                <w:szCs w:val="24"/>
              </w:rPr>
              <w:t>Приобретение специализированного оборудования для учебных и производственных классов (кабинетов) и мастерских</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4.2.</w:t>
            </w:r>
          </w:p>
        </w:tc>
        <w:tc>
          <w:tcPr>
            <w:tcW w:w="8833" w:type="dxa"/>
          </w:tcPr>
          <w:p w:rsidR="00752121" w:rsidRPr="00752121" w:rsidRDefault="00752121" w:rsidP="009C3FE7">
            <w:pPr>
              <w:rPr>
                <w:sz w:val="24"/>
                <w:szCs w:val="24"/>
              </w:rPr>
            </w:pPr>
            <w:r w:rsidRPr="00752121">
              <w:rPr>
                <w:sz w:val="24"/>
                <w:szCs w:val="24"/>
              </w:rPr>
              <w:t>Приобретение расходных материалов, инвентаря</w:t>
            </w:r>
          </w:p>
        </w:tc>
      </w:tr>
      <w:tr w:rsidR="00752121" w:rsidRPr="00752121" w:rsidTr="00D10B74">
        <w:trPr>
          <w:jc w:val="center"/>
        </w:trPr>
        <w:tc>
          <w:tcPr>
            <w:tcW w:w="1056" w:type="dxa"/>
          </w:tcPr>
          <w:p w:rsidR="00752121" w:rsidRPr="00752121" w:rsidRDefault="00752121" w:rsidP="009C3FE7">
            <w:pPr>
              <w:numPr>
                <w:ilvl w:val="0"/>
                <w:numId w:val="4"/>
              </w:numPr>
              <w:contextualSpacing/>
              <w:jc w:val="both"/>
              <w:rPr>
                <w:sz w:val="24"/>
                <w:szCs w:val="24"/>
              </w:rPr>
            </w:pPr>
          </w:p>
        </w:tc>
        <w:tc>
          <w:tcPr>
            <w:tcW w:w="8833" w:type="dxa"/>
          </w:tcPr>
          <w:p w:rsidR="00752121" w:rsidRPr="00752121" w:rsidRDefault="00752121" w:rsidP="009C3FE7">
            <w:pPr>
              <w:jc w:val="both"/>
              <w:rPr>
                <w:sz w:val="24"/>
                <w:szCs w:val="24"/>
              </w:rPr>
            </w:pPr>
            <w:proofErr w:type="gramStart"/>
            <w:r w:rsidRPr="00752121">
              <w:rPr>
                <w:sz w:val="24"/>
                <w:szCs w:val="24"/>
              </w:rPr>
              <w:t xml:space="preserve">Приобретение компьютерной техники, оргтехники, теле-, аудио-, видео-, фото техники, мультимедийного оборудования </w:t>
            </w:r>
            <w:proofErr w:type="gramEnd"/>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5.1.</w:t>
            </w:r>
          </w:p>
        </w:tc>
        <w:tc>
          <w:tcPr>
            <w:tcW w:w="8833" w:type="dxa"/>
          </w:tcPr>
          <w:p w:rsidR="00752121" w:rsidRPr="00752121" w:rsidRDefault="00752121" w:rsidP="009C3FE7">
            <w:pPr>
              <w:rPr>
                <w:sz w:val="24"/>
                <w:szCs w:val="24"/>
              </w:rPr>
            </w:pPr>
            <w:r w:rsidRPr="00752121">
              <w:rPr>
                <w:sz w:val="24"/>
                <w:szCs w:val="24"/>
              </w:rPr>
              <w:t>Приобретение компьютерной техники</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5.2.</w:t>
            </w:r>
          </w:p>
        </w:tc>
        <w:tc>
          <w:tcPr>
            <w:tcW w:w="8833" w:type="dxa"/>
          </w:tcPr>
          <w:p w:rsidR="00752121" w:rsidRPr="00752121" w:rsidRDefault="00752121" w:rsidP="009C3FE7">
            <w:pPr>
              <w:rPr>
                <w:sz w:val="24"/>
                <w:szCs w:val="24"/>
              </w:rPr>
            </w:pPr>
            <w:r w:rsidRPr="00752121">
              <w:rPr>
                <w:sz w:val="24"/>
                <w:szCs w:val="24"/>
              </w:rPr>
              <w:t>Приобретение оргтехники</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5.3.</w:t>
            </w:r>
          </w:p>
        </w:tc>
        <w:tc>
          <w:tcPr>
            <w:tcW w:w="8833" w:type="dxa"/>
          </w:tcPr>
          <w:p w:rsidR="00752121" w:rsidRPr="00752121" w:rsidRDefault="00752121" w:rsidP="009C3FE7">
            <w:pPr>
              <w:rPr>
                <w:sz w:val="24"/>
                <w:szCs w:val="24"/>
              </w:rPr>
            </w:pPr>
            <w:r w:rsidRPr="00752121">
              <w:rPr>
                <w:sz w:val="24"/>
                <w:szCs w:val="24"/>
              </w:rPr>
              <w:t>Приобретение телеаппаратуры</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5.4.</w:t>
            </w:r>
          </w:p>
        </w:tc>
        <w:tc>
          <w:tcPr>
            <w:tcW w:w="8833" w:type="dxa"/>
          </w:tcPr>
          <w:p w:rsidR="00752121" w:rsidRPr="00752121" w:rsidRDefault="00752121" w:rsidP="009C3FE7">
            <w:pPr>
              <w:rPr>
                <w:sz w:val="24"/>
                <w:szCs w:val="24"/>
              </w:rPr>
            </w:pPr>
            <w:r w:rsidRPr="00752121">
              <w:rPr>
                <w:sz w:val="24"/>
                <w:szCs w:val="24"/>
              </w:rPr>
              <w:t>Приобретение аудиотехники</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5.5.</w:t>
            </w:r>
          </w:p>
        </w:tc>
        <w:tc>
          <w:tcPr>
            <w:tcW w:w="8833" w:type="dxa"/>
          </w:tcPr>
          <w:p w:rsidR="00752121" w:rsidRPr="00752121" w:rsidRDefault="00752121" w:rsidP="009C3FE7">
            <w:pPr>
              <w:rPr>
                <w:sz w:val="24"/>
                <w:szCs w:val="24"/>
              </w:rPr>
            </w:pPr>
            <w:r w:rsidRPr="00752121">
              <w:rPr>
                <w:sz w:val="24"/>
                <w:szCs w:val="24"/>
              </w:rPr>
              <w:t>Приобретение видеотехники</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5.6.</w:t>
            </w:r>
          </w:p>
        </w:tc>
        <w:tc>
          <w:tcPr>
            <w:tcW w:w="8833" w:type="dxa"/>
          </w:tcPr>
          <w:p w:rsidR="00752121" w:rsidRPr="00752121" w:rsidRDefault="00752121" w:rsidP="009C3FE7">
            <w:pPr>
              <w:rPr>
                <w:sz w:val="24"/>
                <w:szCs w:val="24"/>
              </w:rPr>
            </w:pPr>
            <w:r w:rsidRPr="00752121">
              <w:rPr>
                <w:sz w:val="24"/>
                <w:szCs w:val="24"/>
              </w:rPr>
              <w:t>Приобретение фототехники</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5.7.</w:t>
            </w:r>
          </w:p>
        </w:tc>
        <w:tc>
          <w:tcPr>
            <w:tcW w:w="8833" w:type="dxa"/>
          </w:tcPr>
          <w:p w:rsidR="00752121" w:rsidRPr="00752121" w:rsidRDefault="00752121" w:rsidP="009C3FE7">
            <w:pPr>
              <w:rPr>
                <w:sz w:val="24"/>
                <w:szCs w:val="24"/>
              </w:rPr>
            </w:pPr>
            <w:r w:rsidRPr="00752121">
              <w:rPr>
                <w:sz w:val="24"/>
                <w:szCs w:val="24"/>
              </w:rPr>
              <w:t>Приобретение мультимедийного оборудования</w:t>
            </w:r>
          </w:p>
        </w:tc>
      </w:tr>
      <w:tr w:rsidR="00752121" w:rsidRPr="00752121" w:rsidTr="00D10B74">
        <w:trPr>
          <w:jc w:val="center"/>
        </w:trPr>
        <w:tc>
          <w:tcPr>
            <w:tcW w:w="1056" w:type="dxa"/>
          </w:tcPr>
          <w:p w:rsidR="00752121" w:rsidRPr="00752121" w:rsidRDefault="00752121" w:rsidP="009C3FE7">
            <w:pPr>
              <w:numPr>
                <w:ilvl w:val="0"/>
                <w:numId w:val="4"/>
              </w:numPr>
              <w:contextualSpacing/>
              <w:jc w:val="both"/>
              <w:rPr>
                <w:sz w:val="24"/>
                <w:szCs w:val="24"/>
              </w:rPr>
            </w:pPr>
          </w:p>
        </w:tc>
        <w:tc>
          <w:tcPr>
            <w:tcW w:w="8833" w:type="dxa"/>
          </w:tcPr>
          <w:p w:rsidR="00752121" w:rsidRPr="00752121" w:rsidRDefault="00752121" w:rsidP="009C3FE7">
            <w:pPr>
              <w:jc w:val="both"/>
              <w:rPr>
                <w:sz w:val="24"/>
                <w:szCs w:val="24"/>
              </w:rPr>
            </w:pPr>
            <w:r w:rsidRPr="00752121">
              <w:rPr>
                <w:sz w:val="24"/>
                <w:szCs w:val="24"/>
              </w:rPr>
              <w:t>Приобретение игрового, спортивного оборудования, инвентаря, элементов формы для организации занятий с представителями целевых групп</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6.1.</w:t>
            </w:r>
          </w:p>
        </w:tc>
        <w:tc>
          <w:tcPr>
            <w:tcW w:w="8833" w:type="dxa"/>
          </w:tcPr>
          <w:p w:rsidR="00752121" w:rsidRPr="00752121" w:rsidRDefault="00752121" w:rsidP="009C3FE7">
            <w:pPr>
              <w:rPr>
                <w:sz w:val="24"/>
                <w:szCs w:val="24"/>
              </w:rPr>
            </w:pPr>
            <w:r w:rsidRPr="00752121">
              <w:rPr>
                <w:sz w:val="24"/>
                <w:szCs w:val="24"/>
              </w:rPr>
              <w:t>Приобретение игрового оборудования и инвентаря</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6.2.</w:t>
            </w:r>
          </w:p>
        </w:tc>
        <w:tc>
          <w:tcPr>
            <w:tcW w:w="8833" w:type="dxa"/>
          </w:tcPr>
          <w:p w:rsidR="00752121" w:rsidRPr="00752121" w:rsidRDefault="00752121" w:rsidP="009C3FE7">
            <w:pPr>
              <w:rPr>
                <w:sz w:val="24"/>
                <w:szCs w:val="24"/>
              </w:rPr>
            </w:pPr>
            <w:r w:rsidRPr="00752121">
              <w:rPr>
                <w:sz w:val="24"/>
                <w:szCs w:val="24"/>
              </w:rPr>
              <w:t>Приобретение спортивного оборудования и инвентаря</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6.3.</w:t>
            </w:r>
          </w:p>
        </w:tc>
        <w:tc>
          <w:tcPr>
            <w:tcW w:w="8833" w:type="dxa"/>
          </w:tcPr>
          <w:p w:rsidR="00752121" w:rsidRPr="00752121" w:rsidRDefault="00752121" w:rsidP="009C3FE7">
            <w:pPr>
              <w:rPr>
                <w:sz w:val="24"/>
                <w:szCs w:val="24"/>
              </w:rPr>
            </w:pPr>
            <w:r w:rsidRPr="00752121">
              <w:rPr>
                <w:sz w:val="24"/>
                <w:szCs w:val="24"/>
              </w:rPr>
              <w:t>Приобретение элементов формы при организации и проведении мероприятия «Неделя информирования об общероссийском Детском телефоне доверия 8-800-2000-122 и 124», приуроченного к Международному дню Детского телефона доверия (17 мая)</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6.4.</w:t>
            </w:r>
          </w:p>
        </w:tc>
        <w:tc>
          <w:tcPr>
            <w:tcW w:w="8833" w:type="dxa"/>
          </w:tcPr>
          <w:p w:rsidR="00752121" w:rsidRPr="00752121" w:rsidRDefault="00752121" w:rsidP="009C3FE7">
            <w:pPr>
              <w:rPr>
                <w:sz w:val="24"/>
                <w:szCs w:val="24"/>
              </w:rPr>
            </w:pPr>
            <w:r w:rsidRPr="00752121">
              <w:rPr>
                <w:sz w:val="24"/>
                <w:szCs w:val="24"/>
              </w:rPr>
              <w:t>Приобретение музыкальных инструментов</w:t>
            </w:r>
          </w:p>
        </w:tc>
      </w:tr>
      <w:tr w:rsidR="00752121" w:rsidRPr="00752121" w:rsidTr="00D10B74">
        <w:trPr>
          <w:jc w:val="center"/>
        </w:trPr>
        <w:tc>
          <w:tcPr>
            <w:tcW w:w="1056" w:type="dxa"/>
          </w:tcPr>
          <w:p w:rsidR="00752121" w:rsidRPr="00752121" w:rsidRDefault="00752121" w:rsidP="009C3FE7">
            <w:pPr>
              <w:numPr>
                <w:ilvl w:val="0"/>
                <w:numId w:val="4"/>
              </w:numPr>
              <w:contextualSpacing/>
              <w:jc w:val="both"/>
              <w:rPr>
                <w:sz w:val="24"/>
                <w:szCs w:val="24"/>
              </w:rPr>
            </w:pPr>
          </w:p>
        </w:tc>
        <w:tc>
          <w:tcPr>
            <w:tcW w:w="8833" w:type="dxa"/>
            <w:shd w:val="clear" w:color="auto" w:fill="auto"/>
          </w:tcPr>
          <w:p w:rsidR="00752121" w:rsidRPr="00752121" w:rsidRDefault="00752121" w:rsidP="009C3FE7">
            <w:pPr>
              <w:jc w:val="both"/>
              <w:rPr>
                <w:sz w:val="24"/>
                <w:szCs w:val="24"/>
              </w:rPr>
            </w:pPr>
            <w:r w:rsidRPr="00752121">
              <w:rPr>
                <w:sz w:val="24"/>
                <w:szCs w:val="24"/>
              </w:rPr>
              <w:t>Оплата услуг по созданию и сопровождению сайтов, порталов, приложений (в том числе мобильных), других Интернет-ресурсов и информационно-раздаточных материалов, в том числе для мероприятия «Неделя информирования об общероссийском Детском телефоне доверия 8-800-2000-122 и 124», приуроченного к Международному дню Детского телефона доверия (17 мая)</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8.</w:t>
            </w:r>
          </w:p>
        </w:tc>
        <w:tc>
          <w:tcPr>
            <w:tcW w:w="8833" w:type="dxa"/>
          </w:tcPr>
          <w:p w:rsidR="00752121" w:rsidRPr="00752121" w:rsidRDefault="00752121" w:rsidP="009C3FE7">
            <w:pPr>
              <w:jc w:val="both"/>
              <w:rPr>
                <w:sz w:val="24"/>
                <w:szCs w:val="24"/>
              </w:rPr>
            </w:pPr>
            <w:r w:rsidRPr="00752121">
              <w:rPr>
                <w:sz w:val="24"/>
                <w:szCs w:val="24"/>
              </w:rPr>
              <w:t xml:space="preserve">Приобретение диагностических методик, программных средств, программно-методических, видео материалов, электронно-образовательных ресурсов </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8.1.</w:t>
            </w:r>
          </w:p>
        </w:tc>
        <w:tc>
          <w:tcPr>
            <w:tcW w:w="8833" w:type="dxa"/>
          </w:tcPr>
          <w:p w:rsidR="00752121" w:rsidRPr="00752121" w:rsidRDefault="00752121" w:rsidP="009C3FE7">
            <w:pPr>
              <w:rPr>
                <w:sz w:val="24"/>
                <w:szCs w:val="24"/>
              </w:rPr>
            </w:pPr>
            <w:r w:rsidRPr="00752121">
              <w:rPr>
                <w:sz w:val="24"/>
                <w:szCs w:val="24"/>
              </w:rPr>
              <w:t>Приобретение программных средств</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8.2.</w:t>
            </w:r>
          </w:p>
        </w:tc>
        <w:tc>
          <w:tcPr>
            <w:tcW w:w="8833" w:type="dxa"/>
          </w:tcPr>
          <w:p w:rsidR="00752121" w:rsidRPr="00752121" w:rsidRDefault="00752121" w:rsidP="009C3FE7">
            <w:pPr>
              <w:rPr>
                <w:sz w:val="24"/>
                <w:szCs w:val="24"/>
              </w:rPr>
            </w:pPr>
            <w:r w:rsidRPr="00752121">
              <w:rPr>
                <w:sz w:val="24"/>
                <w:szCs w:val="24"/>
              </w:rPr>
              <w:t>Приобретение диагностических методик, в том числе компьютерных</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8.3.</w:t>
            </w:r>
          </w:p>
        </w:tc>
        <w:tc>
          <w:tcPr>
            <w:tcW w:w="8833" w:type="dxa"/>
          </w:tcPr>
          <w:p w:rsidR="00752121" w:rsidRPr="00752121" w:rsidRDefault="00752121" w:rsidP="009C3FE7">
            <w:pPr>
              <w:rPr>
                <w:sz w:val="24"/>
                <w:szCs w:val="24"/>
              </w:rPr>
            </w:pPr>
            <w:r w:rsidRPr="00752121">
              <w:rPr>
                <w:sz w:val="24"/>
                <w:szCs w:val="24"/>
              </w:rPr>
              <w:t xml:space="preserve">Приобретение программно-методических, видео материалов, электронно-образовательных ресурсов </w:t>
            </w:r>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lastRenderedPageBreak/>
              <w:t>9.</w:t>
            </w:r>
          </w:p>
        </w:tc>
        <w:tc>
          <w:tcPr>
            <w:tcW w:w="8833" w:type="dxa"/>
          </w:tcPr>
          <w:p w:rsidR="00752121" w:rsidRPr="00752121" w:rsidRDefault="00752121" w:rsidP="009C3FE7">
            <w:pPr>
              <w:jc w:val="both"/>
              <w:rPr>
                <w:sz w:val="24"/>
                <w:szCs w:val="24"/>
              </w:rPr>
            </w:pPr>
            <w:proofErr w:type="gramStart"/>
            <w:r w:rsidRPr="00752121">
              <w:rPr>
                <w:sz w:val="24"/>
                <w:szCs w:val="24"/>
              </w:rPr>
              <w:t>Оплата расходов в целях выполнения тематических информационно-просветительских и обучающих программ для детей, направленных на достижение личного профессионального успеха в будущем и выполнения мероприятия «Неделя информирования об общероссийском Детском телефоне доверия 8-800-2000-122 и 124», приуроченного к Международному дню Детского телефона доверия (17 мая)</w:t>
            </w:r>
            <w:proofErr w:type="gramEnd"/>
          </w:p>
        </w:tc>
      </w:tr>
      <w:tr w:rsidR="00752121" w:rsidRPr="00752121" w:rsidTr="00D10B74">
        <w:trPr>
          <w:jc w:val="center"/>
        </w:trPr>
        <w:tc>
          <w:tcPr>
            <w:tcW w:w="1056" w:type="dxa"/>
          </w:tcPr>
          <w:p w:rsidR="00752121" w:rsidRPr="00752121" w:rsidRDefault="00752121" w:rsidP="009C3FE7">
            <w:pPr>
              <w:ind w:left="360"/>
              <w:jc w:val="both"/>
              <w:rPr>
                <w:sz w:val="24"/>
                <w:szCs w:val="24"/>
              </w:rPr>
            </w:pPr>
            <w:r w:rsidRPr="00752121">
              <w:rPr>
                <w:sz w:val="24"/>
                <w:szCs w:val="24"/>
              </w:rPr>
              <w:t>10.</w:t>
            </w:r>
          </w:p>
        </w:tc>
        <w:tc>
          <w:tcPr>
            <w:tcW w:w="8833" w:type="dxa"/>
          </w:tcPr>
          <w:p w:rsidR="00752121" w:rsidRPr="00752121" w:rsidRDefault="00752121" w:rsidP="009C3FE7">
            <w:pPr>
              <w:jc w:val="both"/>
              <w:rPr>
                <w:sz w:val="24"/>
                <w:szCs w:val="24"/>
              </w:rPr>
            </w:pPr>
            <w:r w:rsidRPr="00752121">
              <w:rPr>
                <w:sz w:val="24"/>
                <w:szCs w:val="24"/>
              </w:rPr>
              <w:t>Оплата услуг по повышению профессиональных компетенций специалистов, участвующих в реализации мероприятий, и обучению представителей целевых групп, добровольцев</w:t>
            </w:r>
          </w:p>
        </w:tc>
      </w:tr>
      <w:tr w:rsidR="00752121" w:rsidRPr="00752121" w:rsidTr="00D10B74">
        <w:trPr>
          <w:jc w:val="center"/>
        </w:trPr>
        <w:tc>
          <w:tcPr>
            <w:tcW w:w="1056" w:type="dxa"/>
          </w:tcPr>
          <w:p w:rsidR="00752121" w:rsidRPr="00752121" w:rsidRDefault="00752121" w:rsidP="009C3FE7">
            <w:pPr>
              <w:ind w:left="360"/>
              <w:jc w:val="center"/>
              <w:rPr>
                <w:sz w:val="24"/>
                <w:szCs w:val="24"/>
              </w:rPr>
            </w:pPr>
            <w:r w:rsidRPr="00752121">
              <w:rPr>
                <w:sz w:val="24"/>
                <w:szCs w:val="24"/>
              </w:rPr>
              <w:t>10.1.</w:t>
            </w:r>
          </w:p>
        </w:tc>
        <w:tc>
          <w:tcPr>
            <w:tcW w:w="8833" w:type="dxa"/>
          </w:tcPr>
          <w:p w:rsidR="00752121" w:rsidRPr="00752121" w:rsidRDefault="00752121" w:rsidP="009C3FE7">
            <w:pPr>
              <w:jc w:val="both"/>
              <w:rPr>
                <w:sz w:val="24"/>
                <w:szCs w:val="24"/>
              </w:rPr>
            </w:pPr>
            <w:r w:rsidRPr="00752121">
              <w:rPr>
                <w:sz w:val="24"/>
                <w:szCs w:val="24"/>
              </w:rPr>
              <w:t xml:space="preserve">Оплата услуг по обучению специалистов на базе профессиональных </w:t>
            </w:r>
            <w:proofErr w:type="spellStart"/>
            <w:r w:rsidRPr="00752121">
              <w:rPr>
                <w:sz w:val="24"/>
                <w:szCs w:val="24"/>
              </w:rPr>
              <w:t>стажировочных</w:t>
            </w:r>
            <w:proofErr w:type="spellEnd"/>
            <w:r w:rsidRPr="00752121">
              <w:rPr>
                <w:sz w:val="24"/>
                <w:szCs w:val="24"/>
              </w:rPr>
              <w:t xml:space="preserve"> площадок Фонда</w:t>
            </w:r>
          </w:p>
        </w:tc>
      </w:tr>
      <w:tr w:rsidR="00752121" w:rsidRPr="00752121" w:rsidTr="00D10B74">
        <w:trPr>
          <w:jc w:val="center"/>
        </w:trPr>
        <w:tc>
          <w:tcPr>
            <w:tcW w:w="1056" w:type="dxa"/>
          </w:tcPr>
          <w:p w:rsidR="00752121" w:rsidRPr="00752121" w:rsidRDefault="00752121" w:rsidP="009C3FE7">
            <w:pPr>
              <w:ind w:left="360"/>
              <w:jc w:val="center"/>
              <w:rPr>
                <w:sz w:val="24"/>
                <w:szCs w:val="24"/>
              </w:rPr>
            </w:pPr>
            <w:r w:rsidRPr="00752121">
              <w:rPr>
                <w:sz w:val="24"/>
                <w:szCs w:val="24"/>
              </w:rPr>
              <w:t>10.2.</w:t>
            </w:r>
          </w:p>
        </w:tc>
        <w:tc>
          <w:tcPr>
            <w:tcW w:w="8833" w:type="dxa"/>
          </w:tcPr>
          <w:p w:rsidR="00752121" w:rsidRPr="00752121" w:rsidRDefault="00752121" w:rsidP="009C3FE7">
            <w:pPr>
              <w:rPr>
                <w:sz w:val="24"/>
                <w:szCs w:val="24"/>
              </w:rPr>
            </w:pPr>
            <w:r w:rsidRPr="00752121">
              <w:rPr>
                <w:sz w:val="24"/>
                <w:szCs w:val="24"/>
              </w:rPr>
              <w:t>Оплата услуг лекторов, тренеров по обучению представителей целевых групп, добровольцев, включая страховые взносы во внебюджетные фонды</w:t>
            </w:r>
          </w:p>
        </w:tc>
      </w:tr>
      <w:tr w:rsidR="00752121" w:rsidRPr="00752121" w:rsidTr="00D10B74">
        <w:trPr>
          <w:jc w:val="center"/>
        </w:trPr>
        <w:tc>
          <w:tcPr>
            <w:tcW w:w="1056" w:type="dxa"/>
          </w:tcPr>
          <w:p w:rsidR="00752121" w:rsidRPr="00752121" w:rsidRDefault="00752121" w:rsidP="009C3FE7">
            <w:pPr>
              <w:ind w:left="360"/>
              <w:jc w:val="center"/>
              <w:rPr>
                <w:sz w:val="24"/>
                <w:szCs w:val="24"/>
              </w:rPr>
            </w:pPr>
            <w:r w:rsidRPr="00752121">
              <w:rPr>
                <w:sz w:val="24"/>
                <w:szCs w:val="24"/>
              </w:rPr>
              <w:t>10.3.</w:t>
            </w:r>
          </w:p>
        </w:tc>
        <w:tc>
          <w:tcPr>
            <w:tcW w:w="8833" w:type="dxa"/>
          </w:tcPr>
          <w:p w:rsidR="00752121" w:rsidRPr="00752121" w:rsidRDefault="00752121" w:rsidP="009C3FE7">
            <w:pPr>
              <w:rPr>
                <w:sz w:val="24"/>
                <w:szCs w:val="24"/>
              </w:rPr>
            </w:pPr>
            <w:r w:rsidRPr="00752121">
              <w:rPr>
                <w:sz w:val="24"/>
                <w:szCs w:val="24"/>
              </w:rPr>
              <w:t>Оплата проезда и проживания</w:t>
            </w:r>
          </w:p>
        </w:tc>
      </w:tr>
      <w:tr w:rsidR="00752121" w:rsidRPr="00752121" w:rsidTr="00D10B74">
        <w:trPr>
          <w:jc w:val="center"/>
        </w:trPr>
        <w:tc>
          <w:tcPr>
            <w:tcW w:w="1056" w:type="dxa"/>
          </w:tcPr>
          <w:p w:rsidR="00752121" w:rsidRPr="00752121" w:rsidRDefault="00752121" w:rsidP="009C3FE7">
            <w:pPr>
              <w:jc w:val="both"/>
              <w:rPr>
                <w:sz w:val="24"/>
                <w:szCs w:val="24"/>
              </w:rPr>
            </w:pPr>
            <w:r w:rsidRPr="00752121">
              <w:rPr>
                <w:sz w:val="24"/>
                <w:szCs w:val="24"/>
              </w:rPr>
              <w:t xml:space="preserve">      11.</w:t>
            </w:r>
          </w:p>
        </w:tc>
        <w:tc>
          <w:tcPr>
            <w:tcW w:w="8833" w:type="dxa"/>
          </w:tcPr>
          <w:p w:rsidR="00752121" w:rsidRPr="00752121" w:rsidRDefault="00752121" w:rsidP="009C3FE7">
            <w:pPr>
              <w:jc w:val="both"/>
              <w:rPr>
                <w:sz w:val="24"/>
                <w:szCs w:val="24"/>
              </w:rPr>
            </w:pPr>
            <w:r w:rsidRPr="00752121">
              <w:rPr>
                <w:sz w:val="24"/>
                <w:szCs w:val="24"/>
              </w:rPr>
              <w:t>Оплата услуг специалистов, не входящих в штат организации, привлеченных для выполнения мероприятий</w:t>
            </w:r>
          </w:p>
        </w:tc>
      </w:tr>
    </w:tbl>
    <w:p w:rsidR="002E02D2" w:rsidRPr="00F5010E" w:rsidRDefault="002E02D2" w:rsidP="000D79E2">
      <w:pPr>
        <w:spacing w:line="200" w:lineRule="atLeast"/>
        <w:jc w:val="both"/>
        <w:rPr>
          <w:sz w:val="28"/>
          <w:szCs w:val="28"/>
        </w:rPr>
      </w:pPr>
    </w:p>
    <w:p w:rsidR="004018CC" w:rsidRPr="00F5010E" w:rsidRDefault="004018CC" w:rsidP="005A5C7A">
      <w:pPr>
        <w:ind w:right="-2" w:firstLine="709"/>
        <w:contextualSpacing/>
        <w:jc w:val="both"/>
        <w:rPr>
          <w:sz w:val="28"/>
          <w:szCs w:val="28"/>
        </w:rPr>
      </w:pPr>
      <w:r w:rsidRPr="00F5010E">
        <w:rPr>
          <w:sz w:val="28"/>
          <w:szCs w:val="28"/>
        </w:rPr>
        <w:t xml:space="preserve">При заполнении ФЭО по каждому виду расхода (например: приобретение спортивного оборудования и инвентаря) наименование и расчет каждого элемента затрат вписывается отдельной строкой (пример: мячи, брусья, лыжи). </w:t>
      </w:r>
    </w:p>
    <w:p w:rsidR="004018CC" w:rsidRPr="00F5010E" w:rsidRDefault="004018CC" w:rsidP="005A5C7A">
      <w:pPr>
        <w:ind w:right="-2" w:firstLine="709"/>
        <w:contextualSpacing/>
        <w:jc w:val="both"/>
        <w:rPr>
          <w:sz w:val="28"/>
          <w:szCs w:val="28"/>
        </w:rPr>
      </w:pPr>
      <w:r w:rsidRPr="00F5010E">
        <w:rPr>
          <w:sz w:val="28"/>
          <w:szCs w:val="28"/>
        </w:rPr>
        <w:t>В графе 5 «Расчет стоимости» указывается путем умножения стоимости (в рублях за единицу) на количество единиц (чел., шт., час, дней, мес.).</w:t>
      </w:r>
    </w:p>
    <w:p w:rsidR="004018CC" w:rsidRPr="00F5010E" w:rsidRDefault="004018CC" w:rsidP="005A5C7A">
      <w:pPr>
        <w:ind w:right="-2" w:firstLine="709"/>
        <w:contextualSpacing/>
        <w:jc w:val="both"/>
        <w:rPr>
          <w:sz w:val="28"/>
          <w:szCs w:val="28"/>
        </w:rPr>
      </w:pPr>
      <w:r w:rsidRPr="00F5010E">
        <w:rPr>
          <w:sz w:val="28"/>
          <w:szCs w:val="28"/>
        </w:rPr>
        <w:t xml:space="preserve">В графах 6 и 7 «Сумма расхода (рублей)» указывается результат расчета из графы 5 «Расчет стоимости» в полных рублях по каждому из указанных наименований расходов (в графах 6 и 7 «Сумма расхода» менее 50 копеек отбрасываются, а 50 копеек и более округляются до полного рубля) с подведением итога по виду расхода и по мероприятию в целом в разрезе годов финансирования регионального комплекса мер за счет средств гранта. </w:t>
      </w:r>
    </w:p>
    <w:p w:rsidR="004018CC" w:rsidRPr="00F5010E" w:rsidRDefault="004018CC" w:rsidP="005A5C7A">
      <w:pPr>
        <w:ind w:right="-2" w:firstLine="709"/>
        <w:contextualSpacing/>
        <w:jc w:val="both"/>
        <w:rPr>
          <w:sz w:val="28"/>
          <w:szCs w:val="28"/>
        </w:rPr>
      </w:pPr>
      <w:r w:rsidRPr="00F5010E">
        <w:rPr>
          <w:sz w:val="28"/>
          <w:szCs w:val="28"/>
        </w:rPr>
        <w:t>Итог по каждому мероприятию ФЭО должен соответствовать объему запрашиваемой суммы гранта раздела 4 «Финансовое обеспечение реализации регионального комплекса мер» по строке «Грант» по каждому мероприятию по годам (графы 3 и 4) и графе 5 «Всего».</w:t>
      </w:r>
    </w:p>
    <w:p w:rsidR="004018CC" w:rsidRPr="00F5010E" w:rsidRDefault="004018CC" w:rsidP="005A5C7A">
      <w:pPr>
        <w:ind w:right="-2" w:firstLine="709"/>
        <w:contextualSpacing/>
        <w:jc w:val="both"/>
        <w:rPr>
          <w:sz w:val="28"/>
          <w:szCs w:val="28"/>
        </w:rPr>
      </w:pPr>
      <w:r w:rsidRPr="00F5010E">
        <w:rPr>
          <w:sz w:val="28"/>
          <w:szCs w:val="28"/>
        </w:rPr>
        <w:t>В последней строке ФЭО «ИТОГО» указывается итоговая сумма, складывающаяся из сумм расходов по всем мероприятиям, которая должна соответствовать общему объему запрашиваемой суммы гранта раздела 4 «Финансовое обеспечение реализации регионального комплекса мер» по строке «Грант» по годам и графе «Всего».</w:t>
      </w:r>
    </w:p>
    <w:p w:rsidR="00AB6E0C" w:rsidRPr="00AB6E0C" w:rsidRDefault="00AB6E0C" w:rsidP="005A5C7A">
      <w:pPr>
        <w:ind w:right="-2" w:firstLine="709"/>
        <w:contextualSpacing/>
        <w:jc w:val="both"/>
        <w:rPr>
          <w:sz w:val="28"/>
          <w:szCs w:val="28"/>
        </w:rPr>
      </w:pPr>
      <w:r w:rsidRPr="00AB6E0C">
        <w:rPr>
          <w:sz w:val="28"/>
          <w:szCs w:val="28"/>
        </w:rPr>
        <w:t>В графе 8 «Характеристика результата» информация должна коррелироваться с графой 4 «Исполнители» и графой 5 «Характеристика результата» раздела 3 «Результаты регионального комплекса мер». В описание результатов необходимо включать наименования всех исполнителей мероприятия с указанием организаций, в которые будет поставлено оборудование, приобретенное за счет сре</w:t>
      </w:r>
      <w:proofErr w:type="gramStart"/>
      <w:r w:rsidRPr="00AB6E0C">
        <w:rPr>
          <w:sz w:val="28"/>
          <w:szCs w:val="28"/>
        </w:rPr>
        <w:t>дств гр</w:t>
      </w:r>
      <w:proofErr w:type="gramEnd"/>
      <w:r w:rsidRPr="00AB6E0C">
        <w:rPr>
          <w:sz w:val="28"/>
          <w:szCs w:val="28"/>
        </w:rPr>
        <w:t xml:space="preserve">анта, указывать специалистов которые пройдут обучение, охват целевой группы. </w:t>
      </w:r>
    </w:p>
    <w:p w:rsidR="00AB6E0C" w:rsidRPr="00AB6E0C" w:rsidRDefault="00AB6E0C" w:rsidP="005A5C7A">
      <w:pPr>
        <w:ind w:right="-2" w:firstLine="709"/>
        <w:contextualSpacing/>
        <w:jc w:val="both"/>
        <w:rPr>
          <w:sz w:val="28"/>
          <w:szCs w:val="28"/>
        </w:rPr>
      </w:pPr>
      <w:r w:rsidRPr="00AB6E0C">
        <w:rPr>
          <w:sz w:val="28"/>
          <w:szCs w:val="28"/>
        </w:rPr>
        <w:t xml:space="preserve">Неполное раскрытие данной информации (по охвату целевой группы, учреждений – исполнителей, соисполнителей и планируемому результату) при рассмотрении заявки может повлечь исключение мероприятия регионального </w:t>
      </w:r>
      <w:r w:rsidRPr="00AB6E0C">
        <w:rPr>
          <w:sz w:val="28"/>
          <w:szCs w:val="28"/>
        </w:rPr>
        <w:lastRenderedPageBreak/>
        <w:t>комплекса мер из ФЭО и соответственно сокращение объема финансирования за счет сре</w:t>
      </w:r>
      <w:proofErr w:type="gramStart"/>
      <w:r w:rsidRPr="00AB6E0C">
        <w:rPr>
          <w:sz w:val="28"/>
          <w:szCs w:val="28"/>
        </w:rPr>
        <w:t>дств гр</w:t>
      </w:r>
      <w:proofErr w:type="gramEnd"/>
      <w:r w:rsidRPr="00AB6E0C">
        <w:rPr>
          <w:sz w:val="28"/>
          <w:szCs w:val="28"/>
        </w:rPr>
        <w:t>анта.</w:t>
      </w:r>
    </w:p>
    <w:p w:rsidR="00AB6E0C" w:rsidRPr="00F5010E" w:rsidRDefault="00AB6E0C" w:rsidP="005A5C7A">
      <w:pPr>
        <w:ind w:right="-2" w:firstLine="709"/>
        <w:contextualSpacing/>
        <w:jc w:val="both"/>
        <w:rPr>
          <w:sz w:val="28"/>
          <w:szCs w:val="28"/>
        </w:rPr>
      </w:pPr>
      <w:r w:rsidRPr="00AB6E0C">
        <w:rPr>
          <w:sz w:val="28"/>
          <w:szCs w:val="28"/>
        </w:rPr>
        <w:t>Пример заполнения ФЭО прилагается.</w:t>
      </w:r>
    </w:p>
    <w:p w:rsidR="004018CC" w:rsidRPr="00F5010E" w:rsidRDefault="004018CC" w:rsidP="005A5C7A">
      <w:pPr>
        <w:ind w:right="-2" w:firstLine="709"/>
        <w:contextualSpacing/>
        <w:jc w:val="both"/>
        <w:rPr>
          <w:sz w:val="28"/>
          <w:szCs w:val="28"/>
        </w:rPr>
      </w:pPr>
    </w:p>
    <w:p w:rsidR="004018CC" w:rsidRPr="00F5010E" w:rsidRDefault="004018CC" w:rsidP="005A5C7A">
      <w:pPr>
        <w:tabs>
          <w:tab w:val="left" w:pos="1134"/>
        </w:tabs>
        <w:ind w:right="-2" w:firstLine="709"/>
        <w:contextualSpacing/>
        <w:jc w:val="both"/>
        <w:rPr>
          <w:b/>
          <w:sz w:val="28"/>
          <w:szCs w:val="28"/>
        </w:rPr>
      </w:pPr>
      <w:r w:rsidRPr="00F5010E">
        <w:rPr>
          <w:b/>
          <w:sz w:val="28"/>
          <w:szCs w:val="28"/>
        </w:rPr>
        <w:t>3.6.2. Характеристика основных видов оборудования, ТМЦ и услуг, обеспечивающих реализацию мероприятий регионального комплекса мер</w:t>
      </w:r>
    </w:p>
    <w:p w:rsidR="00751D83" w:rsidRPr="00751D83" w:rsidRDefault="00751D83" w:rsidP="005A5C7A">
      <w:pPr>
        <w:tabs>
          <w:tab w:val="left" w:pos="1134"/>
        </w:tabs>
        <w:ind w:right="-2" w:firstLine="709"/>
        <w:contextualSpacing/>
        <w:jc w:val="both"/>
        <w:rPr>
          <w:sz w:val="28"/>
          <w:szCs w:val="28"/>
        </w:rPr>
      </w:pPr>
      <w:r w:rsidRPr="00751D83">
        <w:rPr>
          <w:sz w:val="28"/>
          <w:szCs w:val="28"/>
        </w:rPr>
        <w:t>При формировании финансово-экономического обоснования мероприятий, на реализацию которых запрашивается грант, а также при проведении в дальнейшем закупки за счет гранта оборудования, предусмотренного в ФЭО и необходимого для реализации мероприятий, должны быть учтены следующие требования:</w:t>
      </w:r>
    </w:p>
    <w:p w:rsidR="00751D83" w:rsidRPr="00751D83" w:rsidRDefault="00751D83" w:rsidP="005A5C7A">
      <w:pPr>
        <w:tabs>
          <w:tab w:val="left" w:pos="1134"/>
        </w:tabs>
        <w:ind w:right="-2" w:firstLine="709"/>
        <w:contextualSpacing/>
        <w:jc w:val="both"/>
        <w:rPr>
          <w:sz w:val="28"/>
          <w:szCs w:val="28"/>
        </w:rPr>
      </w:pPr>
      <w:r w:rsidRPr="00751D83">
        <w:rPr>
          <w:sz w:val="28"/>
          <w:szCs w:val="28"/>
        </w:rPr>
        <w:t>- возможность долгосрочного использования оборудования, приобретаемого за счет гранта;</w:t>
      </w:r>
    </w:p>
    <w:p w:rsidR="00751D83" w:rsidRPr="00751D83" w:rsidRDefault="00751D83" w:rsidP="005A5C7A">
      <w:pPr>
        <w:tabs>
          <w:tab w:val="left" w:pos="1134"/>
        </w:tabs>
        <w:ind w:right="-2" w:firstLine="709"/>
        <w:contextualSpacing/>
        <w:jc w:val="both"/>
        <w:rPr>
          <w:sz w:val="28"/>
          <w:szCs w:val="28"/>
        </w:rPr>
      </w:pPr>
      <w:r w:rsidRPr="00751D83">
        <w:rPr>
          <w:sz w:val="28"/>
          <w:szCs w:val="28"/>
        </w:rPr>
        <w:t>- наличие в комплектации оборудования эксплуатационной документации, а также соответствующих методик и программных средств, необходимых для работы с использованием оборудования;</w:t>
      </w:r>
    </w:p>
    <w:p w:rsidR="00751D83" w:rsidRPr="00751D83" w:rsidRDefault="00751D83" w:rsidP="005A5C7A">
      <w:pPr>
        <w:tabs>
          <w:tab w:val="left" w:pos="1134"/>
        </w:tabs>
        <w:ind w:right="-2" w:firstLine="709"/>
        <w:contextualSpacing/>
        <w:jc w:val="both"/>
        <w:rPr>
          <w:sz w:val="28"/>
          <w:szCs w:val="28"/>
        </w:rPr>
      </w:pPr>
      <w:r w:rsidRPr="00751D83">
        <w:rPr>
          <w:sz w:val="28"/>
          <w:szCs w:val="28"/>
        </w:rPr>
        <w:t>- наличие в документации на оборудование срока гарантийного обслуживания;</w:t>
      </w:r>
    </w:p>
    <w:p w:rsidR="00751D83" w:rsidRPr="00751D83" w:rsidRDefault="00751D83" w:rsidP="005A5C7A">
      <w:pPr>
        <w:tabs>
          <w:tab w:val="left" w:pos="1134"/>
        </w:tabs>
        <w:ind w:right="-2" w:firstLine="709"/>
        <w:contextualSpacing/>
        <w:jc w:val="both"/>
        <w:rPr>
          <w:sz w:val="28"/>
          <w:szCs w:val="28"/>
        </w:rPr>
      </w:pPr>
      <w:r w:rsidRPr="00751D83">
        <w:rPr>
          <w:sz w:val="28"/>
          <w:szCs w:val="28"/>
        </w:rPr>
        <w:t>- наличие специалистов, подготовленных к профессиональному использованию оборудования, или наличие возможности их обучения к работе с использованием такого оборудования;</w:t>
      </w:r>
    </w:p>
    <w:p w:rsidR="00751D83" w:rsidRPr="00751D83" w:rsidRDefault="00751D83" w:rsidP="005A5C7A">
      <w:pPr>
        <w:tabs>
          <w:tab w:val="left" w:pos="1134"/>
        </w:tabs>
        <w:ind w:right="-2" w:firstLine="709"/>
        <w:contextualSpacing/>
        <w:jc w:val="both"/>
        <w:rPr>
          <w:sz w:val="28"/>
          <w:szCs w:val="28"/>
        </w:rPr>
      </w:pPr>
      <w:r w:rsidRPr="00751D83">
        <w:rPr>
          <w:sz w:val="28"/>
          <w:szCs w:val="28"/>
        </w:rPr>
        <w:t>- наличие площадей, соответствующих разрешений и средств на установку оборудования;</w:t>
      </w:r>
    </w:p>
    <w:p w:rsidR="00751D83" w:rsidRPr="00751D83" w:rsidRDefault="00751D83" w:rsidP="005A5C7A">
      <w:pPr>
        <w:tabs>
          <w:tab w:val="left" w:pos="1134"/>
        </w:tabs>
        <w:ind w:right="-2" w:firstLine="709"/>
        <w:contextualSpacing/>
        <w:jc w:val="both"/>
        <w:rPr>
          <w:sz w:val="28"/>
          <w:szCs w:val="28"/>
        </w:rPr>
      </w:pPr>
      <w:r w:rsidRPr="00751D83">
        <w:rPr>
          <w:sz w:val="28"/>
          <w:szCs w:val="28"/>
        </w:rPr>
        <w:t>- использование инновационного диагностического и реабилитационного оборудования;</w:t>
      </w:r>
    </w:p>
    <w:p w:rsidR="00751D83" w:rsidRPr="00751D83" w:rsidRDefault="00751D83" w:rsidP="005A5C7A">
      <w:pPr>
        <w:tabs>
          <w:tab w:val="left" w:pos="1134"/>
        </w:tabs>
        <w:ind w:right="-2" w:firstLine="709"/>
        <w:contextualSpacing/>
        <w:jc w:val="both"/>
        <w:rPr>
          <w:sz w:val="28"/>
          <w:szCs w:val="28"/>
        </w:rPr>
      </w:pPr>
      <w:r w:rsidRPr="00751D83">
        <w:rPr>
          <w:sz w:val="28"/>
          <w:szCs w:val="28"/>
        </w:rPr>
        <w:t>- выбор оборудования, стоимость которого должна определяться по наиболее выгодным ценам путем проведения мониторинга качества и стоимости оборудования;</w:t>
      </w:r>
    </w:p>
    <w:p w:rsidR="00751D83" w:rsidRPr="00751D83" w:rsidRDefault="00751D83" w:rsidP="005A5C7A">
      <w:pPr>
        <w:tabs>
          <w:tab w:val="left" w:pos="1134"/>
        </w:tabs>
        <w:ind w:right="-2" w:firstLine="709"/>
        <w:contextualSpacing/>
        <w:jc w:val="both"/>
        <w:rPr>
          <w:sz w:val="28"/>
          <w:szCs w:val="28"/>
        </w:rPr>
      </w:pPr>
      <w:r w:rsidRPr="00751D83">
        <w:rPr>
          <w:sz w:val="28"/>
          <w:szCs w:val="28"/>
        </w:rPr>
        <w:t xml:space="preserve">- учет оборудования в </w:t>
      </w:r>
      <w:proofErr w:type="gramStart"/>
      <w:r w:rsidRPr="00751D83">
        <w:rPr>
          <w:sz w:val="28"/>
          <w:szCs w:val="28"/>
        </w:rPr>
        <w:t>соответствии</w:t>
      </w:r>
      <w:proofErr w:type="gramEnd"/>
      <w:r w:rsidRPr="00751D83">
        <w:rPr>
          <w:sz w:val="28"/>
          <w:szCs w:val="28"/>
        </w:rPr>
        <w:t xml:space="preserve"> с законодательством Российской Федерации;</w:t>
      </w:r>
    </w:p>
    <w:p w:rsidR="00751D83" w:rsidRPr="00751D83" w:rsidRDefault="00751D83" w:rsidP="005A5C7A">
      <w:pPr>
        <w:tabs>
          <w:tab w:val="left" w:pos="1134"/>
        </w:tabs>
        <w:ind w:right="-2" w:firstLine="709"/>
        <w:contextualSpacing/>
        <w:jc w:val="both"/>
        <w:rPr>
          <w:sz w:val="28"/>
          <w:szCs w:val="28"/>
        </w:rPr>
      </w:pPr>
      <w:r w:rsidRPr="00751D83">
        <w:rPr>
          <w:sz w:val="28"/>
          <w:szCs w:val="28"/>
        </w:rPr>
        <w:t>- размещение на приобретенном оборудовании логотипа Фонда.</w:t>
      </w:r>
    </w:p>
    <w:p w:rsidR="004018CC" w:rsidRDefault="00751D83" w:rsidP="005A5C7A">
      <w:pPr>
        <w:tabs>
          <w:tab w:val="left" w:pos="1134"/>
        </w:tabs>
        <w:ind w:right="-2" w:firstLine="709"/>
        <w:contextualSpacing/>
        <w:jc w:val="both"/>
        <w:rPr>
          <w:sz w:val="28"/>
          <w:szCs w:val="28"/>
        </w:rPr>
      </w:pPr>
      <w:r w:rsidRPr="00751D83">
        <w:rPr>
          <w:sz w:val="28"/>
          <w:szCs w:val="28"/>
        </w:rPr>
        <w:t xml:space="preserve">- отсутствие наименования приобретаемого оборудования в Федеральном </w:t>
      </w:r>
      <w:proofErr w:type="gramStart"/>
      <w:r w:rsidRPr="00751D83">
        <w:rPr>
          <w:sz w:val="28"/>
          <w:szCs w:val="28"/>
        </w:rPr>
        <w:t>перечне</w:t>
      </w:r>
      <w:proofErr w:type="gramEnd"/>
      <w:r w:rsidRPr="00751D83">
        <w:rPr>
          <w:sz w:val="28"/>
          <w:szCs w:val="28"/>
        </w:rPr>
        <w:t xml:space="preserve"> реабилитационных мероприятий, технических средств реабилитации и услуг, предоставляемые инвалиду, утвержденному распоряжением Правительства РФ от 30 декабря 2005 г. № 2347-р с учетом всех изменений.</w:t>
      </w:r>
    </w:p>
    <w:p w:rsidR="00751D83" w:rsidRPr="00F5010E" w:rsidRDefault="00751D83" w:rsidP="005A5C7A">
      <w:pPr>
        <w:tabs>
          <w:tab w:val="left" w:pos="1134"/>
        </w:tabs>
        <w:ind w:right="-2" w:firstLine="709"/>
        <w:contextualSpacing/>
        <w:jc w:val="both"/>
        <w:rPr>
          <w:sz w:val="28"/>
          <w:szCs w:val="28"/>
        </w:rPr>
      </w:pPr>
    </w:p>
    <w:p w:rsidR="006527C2" w:rsidRPr="006527C2" w:rsidRDefault="006527C2" w:rsidP="005A5C7A">
      <w:pPr>
        <w:ind w:right="-2" w:firstLine="709"/>
        <w:jc w:val="both"/>
        <w:rPr>
          <w:b/>
          <w:sz w:val="28"/>
          <w:szCs w:val="28"/>
        </w:rPr>
      </w:pPr>
      <w:r w:rsidRPr="006527C2">
        <w:rPr>
          <w:b/>
          <w:sz w:val="28"/>
          <w:szCs w:val="28"/>
        </w:rPr>
        <w:t>Примерный перечень оборудования, ТМЦ и услуг, финансируемых за счет гранта по соответствующей тематике:</w:t>
      </w:r>
    </w:p>
    <w:p w:rsidR="006527C2" w:rsidRPr="006527C2" w:rsidRDefault="006527C2" w:rsidP="005A5C7A">
      <w:pPr>
        <w:ind w:right="-2" w:firstLine="709"/>
        <w:jc w:val="both"/>
        <w:rPr>
          <w:sz w:val="28"/>
          <w:szCs w:val="28"/>
        </w:rPr>
      </w:pPr>
      <w:r w:rsidRPr="006527C2">
        <w:rPr>
          <w:sz w:val="28"/>
          <w:szCs w:val="28"/>
        </w:rPr>
        <w:t>1.</w:t>
      </w:r>
      <w:r w:rsidRPr="006527C2">
        <w:rPr>
          <w:sz w:val="28"/>
          <w:szCs w:val="28"/>
        </w:rPr>
        <w:tab/>
      </w:r>
      <w:proofErr w:type="gramStart"/>
      <w:r w:rsidRPr="006527C2">
        <w:rPr>
          <w:sz w:val="28"/>
          <w:szCs w:val="28"/>
        </w:rPr>
        <w:t xml:space="preserve">Реабилитационное и </w:t>
      </w:r>
      <w:proofErr w:type="spellStart"/>
      <w:r w:rsidRPr="006527C2">
        <w:rPr>
          <w:sz w:val="28"/>
          <w:szCs w:val="28"/>
        </w:rPr>
        <w:t>абилитационное</w:t>
      </w:r>
      <w:proofErr w:type="spellEnd"/>
      <w:r w:rsidRPr="006527C2">
        <w:rPr>
          <w:sz w:val="28"/>
          <w:szCs w:val="28"/>
        </w:rPr>
        <w:t xml:space="preserve"> оборудование и материалы, используемые в программах реабилитации и </w:t>
      </w:r>
      <w:proofErr w:type="spellStart"/>
      <w:r w:rsidRPr="006527C2">
        <w:rPr>
          <w:sz w:val="28"/>
          <w:szCs w:val="28"/>
        </w:rPr>
        <w:t>абилитации</w:t>
      </w:r>
      <w:proofErr w:type="spellEnd"/>
      <w:r w:rsidRPr="006527C2">
        <w:rPr>
          <w:sz w:val="28"/>
          <w:szCs w:val="28"/>
        </w:rPr>
        <w:t xml:space="preserve"> детей целевой группы: программно-аппаратные, программно-дидактические комплексы, терапевтические системы, сенсорное и тактильное оборудование и другие реабилитационные инструменты и приспособления, используемые для оказания инновационных диагностических, </w:t>
      </w:r>
      <w:proofErr w:type="spellStart"/>
      <w:r w:rsidRPr="006527C2">
        <w:rPr>
          <w:sz w:val="28"/>
          <w:szCs w:val="28"/>
        </w:rPr>
        <w:t>абилитационных</w:t>
      </w:r>
      <w:proofErr w:type="spellEnd"/>
      <w:r w:rsidRPr="006527C2">
        <w:rPr>
          <w:sz w:val="28"/>
          <w:szCs w:val="28"/>
        </w:rPr>
        <w:t xml:space="preserve"> и реабилитационных услуг представителям целевых групп, направленных на улучшение качества их жизни; тренажеры и наборы реабилитационной направленности с учетом нозологий детей. </w:t>
      </w:r>
      <w:proofErr w:type="gramEnd"/>
    </w:p>
    <w:p w:rsidR="006527C2" w:rsidRPr="006527C2" w:rsidRDefault="006527C2" w:rsidP="005A5C7A">
      <w:pPr>
        <w:ind w:right="-2" w:firstLine="709"/>
        <w:jc w:val="both"/>
        <w:rPr>
          <w:sz w:val="28"/>
          <w:szCs w:val="28"/>
        </w:rPr>
      </w:pPr>
      <w:r w:rsidRPr="006527C2">
        <w:rPr>
          <w:sz w:val="28"/>
          <w:szCs w:val="28"/>
        </w:rPr>
        <w:lastRenderedPageBreak/>
        <w:t>2.</w:t>
      </w:r>
      <w:r w:rsidRPr="006527C2">
        <w:rPr>
          <w:sz w:val="28"/>
          <w:szCs w:val="28"/>
        </w:rPr>
        <w:tab/>
      </w:r>
      <w:proofErr w:type="gramStart"/>
      <w:r w:rsidRPr="006527C2">
        <w:rPr>
          <w:sz w:val="28"/>
          <w:szCs w:val="28"/>
        </w:rPr>
        <w:t>Приобретение мебели и бытовой техники (например, «Группы кратковременного пребывания»): отдельные элементы мебели (кровать, тумбочка, стол, стулья, шкаф для одежды, для хранения игрового оборудования, дидактических материалов); специализированную мебель; бытовую технику (миксер, фен, печь-СВЧ, пылесос, холодильник, стиральная машина, утюг, гладильная доска); предметы интерьера (зеркало, прикроватный коврик); комплекты спальных принадлежностей; посуду и кухонный инвентарь.</w:t>
      </w:r>
      <w:proofErr w:type="gramEnd"/>
    </w:p>
    <w:p w:rsidR="006527C2" w:rsidRPr="006527C2" w:rsidRDefault="006527C2" w:rsidP="005A5C7A">
      <w:pPr>
        <w:ind w:right="-2" w:firstLine="709"/>
        <w:jc w:val="both"/>
        <w:rPr>
          <w:sz w:val="28"/>
          <w:szCs w:val="28"/>
        </w:rPr>
      </w:pPr>
      <w:r w:rsidRPr="006527C2">
        <w:rPr>
          <w:sz w:val="28"/>
          <w:szCs w:val="28"/>
        </w:rPr>
        <w:t>3.</w:t>
      </w:r>
      <w:r w:rsidRPr="006527C2">
        <w:rPr>
          <w:sz w:val="28"/>
          <w:szCs w:val="28"/>
        </w:rPr>
        <w:tab/>
        <w:t xml:space="preserve">Приобретение товаров первой необходимости для представителей целевых групп (например: для формирования пунктов проката): коляски (для многоразового использования), </w:t>
      </w:r>
      <w:proofErr w:type="spellStart"/>
      <w:r w:rsidRPr="006527C2">
        <w:rPr>
          <w:sz w:val="28"/>
          <w:szCs w:val="28"/>
        </w:rPr>
        <w:t>пеленальные</w:t>
      </w:r>
      <w:proofErr w:type="spellEnd"/>
      <w:r w:rsidRPr="006527C2">
        <w:rPr>
          <w:sz w:val="28"/>
          <w:szCs w:val="28"/>
        </w:rPr>
        <w:t xml:space="preserve"> столики (для многоразового использования) и другое. </w:t>
      </w:r>
    </w:p>
    <w:p w:rsidR="006527C2" w:rsidRPr="006527C2" w:rsidRDefault="006527C2" w:rsidP="005A5C7A">
      <w:pPr>
        <w:ind w:right="-2" w:firstLine="709"/>
        <w:jc w:val="both"/>
        <w:rPr>
          <w:sz w:val="28"/>
          <w:szCs w:val="28"/>
        </w:rPr>
      </w:pPr>
      <w:r w:rsidRPr="006527C2">
        <w:rPr>
          <w:sz w:val="28"/>
          <w:szCs w:val="28"/>
        </w:rPr>
        <w:t>При организации пунктов проката оборудование и приспособления выдается во временное пользование исключительно на безвозмездной основе.</w:t>
      </w:r>
    </w:p>
    <w:p w:rsidR="006527C2" w:rsidRPr="006527C2" w:rsidRDefault="006527C2" w:rsidP="005A5C7A">
      <w:pPr>
        <w:ind w:right="-2" w:firstLine="709"/>
        <w:jc w:val="both"/>
        <w:rPr>
          <w:sz w:val="28"/>
          <w:szCs w:val="28"/>
        </w:rPr>
      </w:pPr>
      <w:r w:rsidRPr="006527C2">
        <w:rPr>
          <w:sz w:val="28"/>
          <w:szCs w:val="28"/>
        </w:rPr>
        <w:t>4.</w:t>
      </w:r>
      <w:r w:rsidRPr="006527C2">
        <w:rPr>
          <w:sz w:val="28"/>
          <w:szCs w:val="28"/>
        </w:rPr>
        <w:tab/>
        <w:t>Приобретение специализированного оборудования для классов (кабинетов) и мастерских, различного вида инвентаря и расходных материалов: специализированное оборудование, инвентарь, расходные материалы для мастерских (классов).</w:t>
      </w:r>
    </w:p>
    <w:p w:rsidR="006527C2" w:rsidRPr="006527C2" w:rsidRDefault="006527C2" w:rsidP="005A5C7A">
      <w:pPr>
        <w:ind w:right="-2" w:firstLine="709"/>
        <w:jc w:val="both"/>
        <w:rPr>
          <w:sz w:val="28"/>
          <w:szCs w:val="28"/>
        </w:rPr>
      </w:pPr>
      <w:r w:rsidRPr="006527C2">
        <w:rPr>
          <w:sz w:val="28"/>
          <w:szCs w:val="28"/>
        </w:rPr>
        <w:t>5.</w:t>
      </w:r>
      <w:r w:rsidRPr="006527C2">
        <w:rPr>
          <w:sz w:val="28"/>
          <w:szCs w:val="28"/>
        </w:rPr>
        <w:tab/>
        <w:t>Приобретение компьютерной техники, оргтехники, теле-, аудио-, виде</w:t>
      </w:r>
      <w:proofErr w:type="gramStart"/>
      <w:r w:rsidRPr="006527C2">
        <w:rPr>
          <w:sz w:val="28"/>
          <w:szCs w:val="28"/>
        </w:rPr>
        <w:t>о-</w:t>
      </w:r>
      <w:proofErr w:type="gramEnd"/>
      <w:r w:rsidRPr="006527C2">
        <w:rPr>
          <w:sz w:val="28"/>
          <w:szCs w:val="28"/>
        </w:rPr>
        <w:t>, фото-техники, мультимедийного оборудования:</w:t>
      </w:r>
    </w:p>
    <w:p w:rsidR="006527C2" w:rsidRPr="006527C2" w:rsidRDefault="006527C2" w:rsidP="005A5C7A">
      <w:pPr>
        <w:ind w:right="-2" w:firstLine="709"/>
        <w:jc w:val="both"/>
        <w:rPr>
          <w:sz w:val="28"/>
          <w:szCs w:val="28"/>
        </w:rPr>
      </w:pPr>
      <w:proofErr w:type="gramStart"/>
      <w:r w:rsidRPr="006527C2">
        <w:rPr>
          <w:sz w:val="28"/>
          <w:szCs w:val="28"/>
        </w:rPr>
        <w:t>- компьютерное, мультимедийное оборудование и оргтехника: компьютеры в сборе, ноутбуки, принтеры, МФУ, проекторы и экраны, и другое оборудование, обеспечивающее внедрение современных информационных технологий, при дистанционном консультировании, проведении он-</w:t>
      </w:r>
      <w:proofErr w:type="spellStart"/>
      <w:r w:rsidRPr="006527C2">
        <w:rPr>
          <w:sz w:val="28"/>
          <w:szCs w:val="28"/>
        </w:rPr>
        <w:t>лайн</w:t>
      </w:r>
      <w:proofErr w:type="spellEnd"/>
      <w:r w:rsidRPr="006527C2">
        <w:rPr>
          <w:sz w:val="28"/>
          <w:szCs w:val="28"/>
        </w:rPr>
        <w:t xml:space="preserve"> занятий с представителями целевых групп, осуществлении диагностики, проведении информационно-просветительских мероприятий, мероприятий, направленных на обобщение и распространение социальных практик и других мероприятий.</w:t>
      </w:r>
      <w:proofErr w:type="gramEnd"/>
    </w:p>
    <w:p w:rsidR="006527C2" w:rsidRPr="006527C2" w:rsidRDefault="006527C2" w:rsidP="005A5C7A">
      <w:pPr>
        <w:ind w:right="-2" w:firstLine="709"/>
        <w:jc w:val="both"/>
        <w:rPr>
          <w:sz w:val="28"/>
          <w:szCs w:val="28"/>
        </w:rPr>
      </w:pPr>
      <w:r w:rsidRPr="006527C2">
        <w:rPr>
          <w:sz w:val="28"/>
          <w:szCs w:val="28"/>
        </w:rPr>
        <w:t>- теле-, аудио, видео и фототехника: телевизоры, музыкальные центры, акустические системы, видео и фото камеры и иное оборудование, используемое для внедрения эффективных технологий и методик, в том числе: фот</w:t>
      </w:r>
      <w:proofErr w:type="gramStart"/>
      <w:r w:rsidRPr="006527C2">
        <w:rPr>
          <w:sz w:val="28"/>
          <w:szCs w:val="28"/>
        </w:rPr>
        <w:t>о-</w:t>
      </w:r>
      <w:proofErr w:type="gramEnd"/>
      <w:r w:rsidRPr="006527C2">
        <w:rPr>
          <w:sz w:val="28"/>
          <w:szCs w:val="28"/>
        </w:rPr>
        <w:t xml:space="preserve">, арт-терапии, музыкотерапии. </w:t>
      </w:r>
    </w:p>
    <w:p w:rsidR="006527C2" w:rsidRPr="006527C2" w:rsidRDefault="006527C2" w:rsidP="005A5C7A">
      <w:pPr>
        <w:ind w:right="-2" w:firstLine="709"/>
        <w:jc w:val="both"/>
        <w:rPr>
          <w:sz w:val="28"/>
          <w:szCs w:val="28"/>
        </w:rPr>
      </w:pPr>
      <w:r w:rsidRPr="006527C2">
        <w:rPr>
          <w:sz w:val="28"/>
          <w:szCs w:val="28"/>
        </w:rPr>
        <w:t>6.</w:t>
      </w:r>
      <w:r w:rsidRPr="006527C2">
        <w:rPr>
          <w:sz w:val="28"/>
          <w:szCs w:val="28"/>
        </w:rPr>
        <w:tab/>
      </w:r>
      <w:proofErr w:type="gramStart"/>
      <w:r w:rsidRPr="006527C2">
        <w:rPr>
          <w:sz w:val="28"/>
          <w:szCs w:val="28"/>
        </w:rPr>
        <w:t>Приобретение игрового, спортивного оборудования, инвентаря,</w:t>
      </w:r>
      <w:r w:rsidRPr="006527C2">
        <w:rPr>
          <w:sz w:val="24"/>
          <w:szCs w:val="24"/>
        </w:rPr>
        <w:t xml:space="preserve"> </w:t>
      </w:r>
      <w:r w:rsidRPr="006527C2">
        <w:rPr>
          <w:sz w:val="28"/>
          <w:szCs w:val="28"/>
        </w:rPr>
        <w:t xml:space="preserve">элементов формы для организации занятий с представителями целевых групп: мягкие игровые трансформирующиеся модули, развивающие, настольные и дидактические игры и игрушки, игровая мебель, многоуровневые логические лабиринты, оборудование для </w:t>
      </w:r>
      <w:proofErr w:type="spellStart"/>
      <w:r w:rsidRPr="006527C2">
        <w:rPr>
          <w:sz w:val="28"/>
          <w:szCs w:val="28"/>
        </w:rPr>
        <w:t>пескотерапии</w:t>
      </w:r>
      <w:proofErr w:type="spellEnd"/>
      <w:r w:rsidRPr="006527C2">
        <w:rPr>
          <w:sz w:val="28"/>
          <w:szCs w:val="28"/>
        </w:rPr>
        <w:t xml:space="preserve">, </w:t>
      </w:r>
      <w:proofErr w:type="spellStart"/>
      <w:r w:rsidRPr="006527C2">
        <w:rPr>
          <w:sz w:val="28"/>
          <w:szCs w:val="28"/>
        </w:rPr>
        <w:t>артерапии</w:t>
      </w:r>
      <w:proofErr w:type="spellEnd"/>
      <w:r w:rsidRPr="006527C2">
        <w:rPr>
          <w:sz w:val="28"/>
          <w:szCs w:val="28"/>
        </w:rPr>
        <w:t xml:space="preserve"> и другое игровое оборудование и инвентарь; музыкальные инструменты; спортивное оборудование и инвентарь, приобретение призов (кубки, грамоты, дипломы) - до 500 рублей.</w:t>
      </w:r>
      <w:proofErr w:type="gramEnd"/>
    </w:p>
    <w:p w:rsidR="006527C2" w:rsidRPr="006527C2" w:rsidRDefault="006527C2" w:rsidP="005A5C7A">
      <w:pPr>
        <w:ind w:right="-2" w:firstLine="709"/>
        <w:jc w:val="both"/>
        <w:rPr>
          <w:sz w:val="28"/>
          <w:szCs w:val="28"/>
        </w:rPr>
      </w:pPr>
      <w:proofErr w:type="gramStart"/>
      <w:r w:rsidRPr="006527C2">
        <w:rPr>
          <w:sz w:val="28"/>
          <w:szCs w:val="28"/>
        </w:rPr>
        <w:t>В случае приобретения уличного спортивного или игрового оборудования необходимо учитывать, что за счет гранта не финансируется следующие приобретения: паркового оборудование (скамейки, беседки, столы и другое подобное оборудование), покрытия, ограждения, а так же работы/услуги связанные с монтажом, доставкой, сборкой и установкой уличного спортивного или игрового оборудования, укладкой покрытий и установкой ограждений.</w:t>
      </w:r>
      <w:proofErr w:type="gramEnd"/>
      <w:r w:rsidRPr="006527C2">
        <w:rPr>
          <w:sz w:val="28"/>
          <w:szCs w:val="28"/>
        </w:rPr>
        <w:t xml:space="preserve"> Приобретение уличного спортивного или игрового оборудования за счет гранта допускается исключительно в узкоспециализированных </w:t>
      </w:r>
      <w:proofErr w:type="gramStart"/>
      <w:r w:rsidRPr="006527C2">
        <w:rPr>
          <w:sz w:val="28"/>
          <w:szCs w:val="28"/>
        </w:rPr>
        <w:t>мероприятиях</w:t>
      </w:r>
      <w:proofErr w:type="gramEnd"/>
      <w:r w:rsidRPr="006527C2">
        <w:rPr>
          <w:sz w:val="28"/>
          <w:szCs w:val="28"/>
        </w:rPr>
        <w:t xml:space="preserve"> и только при наличии у исполнителя (соисполнителя) таких мероприятий территории, где </w:t>
      </w:r>
      <w:r w:rsidRPr="006527C2">
        <w:rPr>
          <w:sz w:val="28"/>
          <w:szCs w:val="28"/>
        </w:rPr>
        <w:lastRenderedPageBreak/>
        <w:t xml:space="preserve">возможно установить такое оборудование (спортивная или игровая огороженная и охраняемая площадка). Не допускается установка, приобретенного за счет гранта спортивного или игрового оборудования на </w:t>
      </w:r>
      <w:proofErr w:type="spellStart"/>
      <w:r w:rsidRPr="006527C2">
        <w:rPr>
          <w:sz w:val="28"/>
          <w:szCs w:val="28"/>
        </w:rPr>
        <w:t>придворовых</w:t>
      </w:r>
      <w:proofErr w:type="spellEnd"/>
      <w:r w:rsidRPr="006527C2">
        <w:rPr>
          <w:sz w:val="28"/>
          <w:szCs w:val="28"/>
        </w:rPr>
        <w:t xml:space="preserve"> или парковых зонах, зон общего использования.</w:t>
      </w:r>
      <w:r w:rsidRPr="006527C2">
        <w:t xml:space="preserve"> </w:t>
      </w:r>
      <w:r w:rsidRPr="006527C2">
        <w:rPr>
          <w:sz w:val="28"/>
          <w:szCs w:val="28"/>
        </w:rPr>
        <w:t>Приобретение уличного спортивного или игрового оборудования за счет гранта допускается, если бюджетом субъекта Российской Федерации, исполнителя (соисполнителя) не предусмотрено средств на закупку такого оборудования.</w:t>
      </w:r>
    </w:p>
    <w:p w:rsidR="006527C2" w:rsidRPr="006527C2" w:rsidRDefault="006527C2" w:rsidP="005A5C7A">
      <w:pPr>
        <w:ind w:right="-2" w:firstLine="709"/>
        <w:jc w:val="both"/>
        <w:rPr>
          <w:sz w:val="28"/>
          <w:szCs w:val="28"/>
        </w:rPr>
      </w:pPr>
      <w:r w:rsidRPr="006527C2">
        <w:rPr>
          <w:sz w:val="28"/>
          <w:szCs w:val="28"/>
        </w:rPr>
        <w:t>За счет сре</w:t>
      </w:r>
      <w:proofErr w:type="gramStart"/>
      <w:r w:rsidRPr="006527C2">
        <w:rPr>
          <w:sz w:val="28"/>
          <w:szCs w:val="28"/>
        </w:rPr>
        <w:t>дств гр</w:t>
      </w:r>
      <w:proofErr w:type="gramEnd"/>
      <w:r w:rsidRPr="006527C2">
        <w:rPr>
          <w:sz w:val="28"/>
          <w:szCs w:val="28"/>
        </w:rPr>
        <w:t>анта допускается приобретение элементов формы (например: футболка, кепка)  для  мероприятия «Неделя информирования об общероссийском Детском телефоне доверия 8-800-2000-122 и 124», приуроченного к Международному дню Детского телефона доверия (17 мая), с обязательным нанесением  логотипа Детском телефоне доверия</w:t>
      </w:r>
    </w:p>
    <w:p w:rsidR="006527C2" w:rsidRPr="006527C2" w:rsidRDefault="006527C2" w:rsidP="005A5C7A">
      <w:pPr>
        <w:ind w:right="-2" w:firstLine="709"/>
        <w:jc w:val="both"/>
        <w:rPr>
          <w:sz w:val="28"/>
          <w:szCs w:val="28"/>
        </w:rPr>
      </w:pPr>
      <w:r w:rsidRPr="006527C2">
        <w:rPr>
          <w:sz w:val="28"/>
          <w:szCs w:val="28"/>
        </w:rPr>
        <w:t>7.</w:t>
      </w:r>
      <w:r w:rsidRPr="006527C2">
        <w:rPr>
          <w:sz w:val="28"/>
          <w:szCs w:val="28"/>
        </w:rPr>
        <w:tab/>
        <w:t>Оплата услуг по созданию и сопровождению сайтов, порталов, приложений (в том числе мобильных), других Интернет-ресурсов</w:t>
      </w:r>
      <w:r w:rsidRPr="006527C2">
        <w:rPr>
          <w:sz w:val="24"/>
          <w:szCs w:val="24"/>
        </w:rPr>
        <w:t xml:space="preserve"> </w:t>
      </w:r>
      <w:r w:rsidRPr="006527C2">
        <w:rPr>
          <w:sz w:val="28"/>
          <w:szCs w:val="28"/>
        </w:rPr>
        <w:t>и информационно-раздаточных материалов, в том числе для мероприятия «Неделя информирования об общероссийском Детском телефоне доверия 8-800-2000-122 и 124», приуроченного к Международному дню Детского телефона доверия (17 мая).</w:t>
      </w:r>
    </w:p>
    <w:p w:rsidR="006527C2" w:rsidRPr="006527C2" w:rsidRDefault="006527C2" w:rsidP="005A5C7A">
      <w:pPr>
        <w:ind w:right="-2" w:firstLine="709"/>
        <w:jc w:val="both"/>
        <w:rPr>
          <w:sz w:val="28"/>
          <w:szCs w:val="28"/>
        </w:rPr>
      </w:pPr>
      <w:r w:rsidRPr="006527C2">
        <w:rPr>
          <w:sz w:val="28"/>
          <w:szCs w:val="28"/>
        </w:rPr>
        <w:t>Не финансируется за счет средств Фонда приобретение/изготовление баннеров, социальной рекламы и другое. А так же не финансируется приобретение/создание/сопровождение электронных баз учета (банков данных) представителей целевых групп.</w:t>
      </w:r>
    </w:p>
    <w:p w:rsidR="006527C2" w:rsidRPr="006527C2" w:rsidRDefault="006527C2" w:rsidP="005A5C7A">
      <w:pPr>
        <w:ind w:right="-2" w:firstLine="709"/>
        <w:jc w:val="both"/>
        <w:rPr>
          <w:sz w:val="28"/>
          <w:szCs w:val="28"/>
        </w:rPr>
      </w:pPr>
      <w:r w:rsidRPr="006527C2">
        <w:rPr>
          <w:sz w:val="28"/>
          <w:szCs w:val="28"/>
        </w:rPr>
        <w:t xml:space="preserve">8. </w:t>
      </w:r>
      <w:proofErr w:type="gramStart"/>
      <w:r w:rsidRPr="006527C2">
        <w:rPr>
          <w:sz w:val="28"/>
          <w:szCs w:val="28"/>
        </w:rPr>
        <w:t xml:space="preserve">Приобретение диагностических методик, программных средств, программно-методических, видео материалов, электронно-образовательных ресурсов может включать в себя: приобретение современных компьютерно-диагностических комплексов, диагностических методик, тестов, программных средств, программно-методических, видео материалов, электронных образовательных ресурсов. </w:t>
      </w:r>
      <w:proofErr w:type="gramEnd"/>
    </w:p>
    <w:p w:rsidR="006527C2" w:rsidRPr="006527C2" w:rsidRDefault="006527C2" w:rsidP="005A5C7A">
      <w:pPr>
        <w:ind w:right="-2" w:firstLine="709"/>
        <w:jc w:val="both"/>
        <w:rPr>
          <w:sz w:val="28"/>
          <w:szCs w:val="28"/>
        </w:rPr>
      </w:pPr>
      <w:r w:rsidRPr="006527C2">
        <w:rPr>
          <w:sz w:val="28"/>
          <w:szCs w:val="28"/>
        </w:rPr>
        <w:t>Не финансируется за счет средств Фонда приобретение операционных систем, бухгалтерских, антивирусных программ и программ по делопроизводству.</w:t>
      </w:r>
    </w:p>
    <w:p w:rsidR="006527C2" w:rsidRPr="006527C2" w:rsidRDefault="006527C2" w:rsidP="005A5C7A">
      <w:pPr>
        <w:ind w:right="-2" w:firstLine="709"/>
        <w:jc w:val="both"/>
        <w:rPr>
          <w:sz w:val="28"/>
          <w:szCs w:val="28"/>
        </w:rPr>
      </w:pPr>
      <w:r w:rsidRPr="006527C2">
        <w:rPr>
          <w:sz w:val="28"/>
          <w:szCs w:val="28"/>
        </w:rPr>
        <w:t xml:space="preserve">9. </w:t>
      </w:r>
      <w:proofErr w:type="gramStart"/>
      <w:r w:rsidRPr="006527C2">
        <w:rPr>
          <w:sz w:val="28"/>
          <w:szCs w:val="28"/>
        </w:rPr>
        <w:t>Оплата расходов в целях выполнения тематических информационно-просветительских и обучающих программ для детей, направленных на достижение личного профессионального успеха в будущем (например: экскурсии, направленные на профессиональное самоопределение несовершеннолетних представителей целевой группы, включая оплату транспортных расходов для представителей целевых групп и сопровождающих их лиц (по договору с юридическим лицом), а также расходов для выполнения мероприятия «Неделя информирования об общероссийском Детском телефоне доверия</w:t>
      </w:r>
      <w:proofErr w:type="gramEnd"/>
      <w:r w:rsidRPr="006527C2">
        <w:rPr>
          <w:sz w:val="28"/>
          <w:szCs w:val="28"/>
        </w:rPr>
        <w:t xml:space="preserve"> 8-800-2000-122 и 124», приуроченного к Международному дню Детского телефона доверия (17 мая).</w:t>
      </w:r>
    </w:p>
    <w:p w:rsidR="006527C2" w:rsidRPr="006527C2" w:rsidRDefault="006527C2" w:rsidP="005A5C7A">
      <w:pPr>
        <w:ind w:right="-2" w:firstLine="709"/>
        <w:jc w:val="both"/>
        <w:rPr>
          <w:sz w:val="28"/>
          <w:szCs w:val="28"/>
        </w:rPr>
      </w:pPr>
      <w:r w:rsidRPr="006527C2">
        <w:rPr>
          <w:sz w:val="28"/>
          <w:szCs w:val="28"/>
        </w:rPr>
        <w:t>10.</w:t>
      </w:r>
      <w:r w:rsidRPr="006527C2">
        <w:rPr>
          <w:sz w:val="28"/>
          <w:szCs w:val="28"/>
        </w:rPr>
        <w:tab/>
        <w:t xml:space="preserve">Оплата услуг по повышению профессиональных компетенций специалистов, участвующих в реализации мероприятий, и обучению представителей целевых групп, добровольцев может включать расходы </w:t>
      </w:r>
      <w:proofErr w:type="gramStart"/>
      <w:r w:rsidRPr="006527C2">
        <w:rPr>
          <w:sz w:val="28"/>
          <w:szCs w:val="28"/>
        </w:rPr>
        <w:t>на</w:t>
      </w:r>
      <w:proofErr w:type="gramEnd"/>
      <w:r w:rsidRPr="006527C2">
        <w:rPr>
          <w:sz w:val="28"/>
          <w:szCs w:val="28"/>
        </w:rPr>
        <w:t>:</w:t>
      </w:r>
    </w:p>
    <w:p w:rsidR="006527C2" w:rsidRPr="006527C2" w:rsidRDefault="006527C2" w:rsidP="005A5C7A">
      <w:pPr>
        <w:ind w:right="-2" w:firstLine="709"/>
        <w:jc w:val="both"/>
        <w:rPr>
          <w:sz w:val="28"/>
          <w:szCs w:val="28"/>
        </w:rPr>
      </w:pPr>
      <w:r w:rsidRPr="006527C2">
        <w:rPr>
          <w:sz w:val="28"/>
          <w:szCs w:val="28"/>
        </w:rPr>
        <w:t xml:space="preserve">- оплату услуг по обучению специалистов на базе профессиональных </w:t>
      </w:r>
      <w:proofErr w:type="spellStart"/>
      <w:r w:rsidRPr="006527C2">
        <w:rPr>
          <w:sz w:val="28"/>
          <w:szCs w:val="28"/>
        </w:rPr>
        <w:t>стажировочных</w:t>
      </w:r>
      <w:proofErr w:type="spellEnd"/>
      <w:r w:rsidRPr="006527C2">
        <w:rPr>
          <w:sz w:val="28"/>
          <w:szCs w:val="28"/>
        </w:rPr>
        <w:t xml:space="preserve"> площадок Фонда;</w:t>
      </w:r>
    </w:p>
    <w:p w:rsidR="006527C2" w:rsidRPr="006527C2" w:rsidRDefault="006527C2" w:rsidP="005A5C7A">
      <w:pPr>
        <w:ind w:right="-2" w:firstLine="709"/>
        <w:jc w:val="both"/>
        <w:rPr>
          <w:sz w:val="28"/>
          <w:szCs w:val="28"/>
        </w:rPr>
      </w:pPr>
      <w:proofErr w:type="gramStart"/>
      <w:r w:rsidRPr="006527C2">
        <w:rPr>
          <w:sz w:val="28"/>
          <w:szCs w:val="28"/>
        </w:rPr>
        <w:lastRenderedPageBreak/>
        <w:t>- оплату услуг привлеченных лекторов, тренеров (имеющих соответствующие полномочия на проведение обучения) в соответствии с договорами гражданско-правового характера и на основании актов выполненных работ (в пределах установленных Фондом ограничений) - для обучения представителей целевых групп (детей и родителей/законных представителей), добровольцев;</w:t>
      </w:r>
      <w:proofErr w:type="gramEnd"/>
    </w:p>
    <w:p w:rsidR="006527C2" w:rsidRPr="006527C2" w:rsidRDefault="006527C2" w:rsidP="005A5C7A">
      <w:pPr>
        <w:ind w:right="-2" w:firstLine="709"/>
        <w:jc w:val="both"/>
        <w:rPr>
          <w:sz w:val="28"/>
          <w:szCs w:val="28"/>
        </w:rPr>
      </w:pPr>
      <w:proofErr w:type="gramStart"/>
      <w:r w:rsidRPr="006527C2">
        <w:rPr>
          <w:sz w:val="28"/>
          <w:szCs w:val="28"/>
        </w:rPr>
        <w:t>- расходы на оплату проезда (до места проведения обучения и обратно ж/д транспортом (в вагонах поезда класса не выше купе; в скоростных поездах – в вагонах эконом класса) и авиатранспортом (в салоне эконом-класса).</w:t>
      </w:r>
      <w:proofErr w:type="gramEnd"/>
      <w:r w:rsidRPr="006527C2">
        <w:rPr>
          <w:sz w:val="28"/>
          <w:szCs w:val="28"/>
        </w:rPr>
        <w:t xml:space="preserve"> Не оплачивается проезд на такси и всех видах общественного транспорта в пределах одного населенного пункта, расходы по обеспечению проездными билетами на все виды общественного транспорта и ж/д и авиабилеты с тарифами 1 и бизнес класса;</w:t>
      </w:r>
    </w:p>
    <w:p w:rsidR="006527C2" w:rsidRPr="006527C2" w:rsidRDefault="006527C2" w:rsidP="005A5C7A">
      <w:pPr>
        <w:ind w:right="-2" w:firstLine="709"/>
        <w:jc w:val="both"/>
        <w:rPr>
          <w:sz w:val="28"/>
          <w:szCs w:val="28"/>
        </w:rPr>
      </w:pPr>
      <w:r w:rsidRPr="006527C2">
        <w:rPr>
          <w:sz w:val="28"/>
          <w:szCs w:val="28"/>
        </w:rPr>
        <w:t xml:space="preserve">- расходы  на оплату проживания (в </w:t>
      </w:r>
      <w:proofErr w:type="gramStart"/>
      <w:r w:rsidRPr="006527C2">
        <w:rPr>
          <w:sz w:val="28"/>
          <w:szCs w:val="28"/>
        </w:rPr>
        <w:t>пределах</w:t>
      </w:r>
      <w:proofErr w:type="gramEnd"/>
      <w:r w:rsidRPr="006527C2">
        <w:rPr>
          <w:sz w:val="28"/>
          <w:szCs w:val="28"/>
        </w:rPr>
        <w:t xml:space="preserve"> установленных Фондом ограничений) специалистов и/или привлеченных лекторов на время проведения обучения. Не финансируется за счет средств Фонд аренда жилых помещений (квартир, комнат и </w:t>
      </w:r>
      <w:proofErr w:type="gramStart"/>
      <w:r w:rsidRPr="006527C2">
        <w:rPr>
          <w:sz w:val="28"/>
          <w:szCs w:val="28"/>
        </w:rPr>
        <w:t>другое</w:t>
      </w:r>
      <w:proofErr w:type="gramEnd"/>
      <w:r w:rsidRPr="006527C2">
        <w:rPr>
          <w:sz w:val="28"/>
          <w:szCs w:val="28"/>
        </w:rPr>
        <w:t>).</w:t>
      </w:r>
    </w:p>
    <w:p w:rsidR="006527C2" w:rsidRPr="006527C2" w:rsidRDefault="006527C2" w:rsidP="005A5C7A">
      <w:pPr>
        <w:ind w:right="-2" w:firstLine="709"/>
        <w:jc w:val="both"/>
        <w:rPr>
          <w:sz w:val="28"/>
          <w:szCs w:val="28"/>
        </w:rPr>
      </w:pPr>
      <w:r w:rsidRPr="006527C2">
        <w:rPr>
          <w:sz w:val="28"/>
          <w:szCs w:val="28"/>
        </w:rPr>
        <w:t>За счет сре</w:t>
      </w:r>
      <w:proofErr w:type="gramStart"/>
      <w:r w:rsidRPr="006527C2">
        <w:rPr>
          <w:sz w:val="28"/>
          <w:szCs w:val="28"/>
        </w:rPr>
        <w:t>дств гр</w:t>
      </w:r>
      <w:proofErr w:type="gramEnd"/>
      <w:r w:rsidRPr="006527C2">
        <w:rPr>
          <w:sz w:val="28"/>
          <w:szCs w:val="28"/>
        </w:rPr>
        <w:t>анта не производится выплата суточных.</w:t>
      </w:r>
    </w:p>
    <w:p w:rsidR="006527C2" w:rsidRPr="006527C2" w:rsidRDefault="006527C2" w:rsidP="005A5C7A">
      <w:pPr>
        <w:ind w:right="-2" w:firstLine="709"/>
        <w:jc w:val="both"/>
        <w:rPr>
          <w:sz w:val="28"/>
          <w:szCs w:val="28"/>
        </w:rPr>
      </w:pPr>
      <w:r w:rsidRPr="006527C2">
        <w:rPr>
          <w:sz w:val="28"/>
          <w:szCs w:val="28"/>
        </w:rPr>
        <w:t>11.</w:t>
      </w:r>
      <w:r w:rsidRPr="006527C2">
        <w:rPr>
          <w:sz w:val="28"/>
          <w:szCs w:val="28"/>
        </w:rPr>
        <w:tab/>
        <w:t>Оплата услуг специалистов, не входящих в штат организации, но их привлечение необходимо для выполнения мероприятий. За счет сре</w:t>
      </w:r>
      <w:proofErr w:type="gramStart"/>
      <w:r w:rsidRPr="006527C2">
        <w:rPr>
          <w:sz w:val="28"/>
          <w:szCs w:val="28"/>
        </w:rPr>
        <w:t>дств гр</w:t>
      </w:r>
      <w:proofErr w:type="gramEnd"/>
      <w:r w:rsidRPr="006527C2">
        <w:rPr>
          <w:sz w:val="28"/>
          <w:szCs w:val="28"/>
        </w:rPr>
        <w:t>анта  финансируется оплата услуг узкопрофильных специалистов, услуги которых необходимы для проведения занятий с целевой группой, при этом в штатном расписании учреждения – исполнителя конкретного мероприятия такие специалисты не предусмотрены. Оплата услуг этих специалистов производится в соответствии с договорами гражданско-правового характера и на основании актов выполненных работ (в пределах установленных Фондом ограничений).</w:t>
      </w:r>
    </w:p>
    <w:p w:rsidR="00946643" w:rsidRPr="00F5010E" w:rsidRDefault="00946643" w:rsidP="005A5C7A">
      <w:pPr>
        <w:ind w:right="-2" w:firstLine="709"/>
        <w:jc w:val="both"/>
        <w:rPr>
          <w:sz w:val="28"/>
          <w:szCs w:val="28"/>
        </w:rPr>
      </w:pPr>
    </w:p>
    <w:p w:rsidR="0049490A" w:rsidRPr="00F5010E" w:rsidRDefault="0049490A" w:rsidP="005A5C7A">
      <w:pPr>
        <w:ind w:right="-2" w:firstLine="709"/>
        <w:jc w:val="both"/>
        <w:rPr>
          <w:bCs/>
          <w:sz w:val="28"/>
          <w:szCs w:val="28"/>
        </w:rPr>
      </w:pPr>
      <w:r w:rsidRPr="00F5010E">
        <w:rPr>
          <w:b/>
          <w:bCs/>
          <w:sz w:val="28"/>
          <w:szCs w:val="28"/>
        </w:rPr>
        <w:t xml:space="preserve">3.6.3. Расчет стоимости проведения стажировки на базе профессиональных </w:t>
      </w:r>
      <w:proofErr w:type="spellStart"/>
      <w:r w:rsidRPr="00F5010E">
        <w:rPr>
          <w:b/>
          <w:bCs/>
          <w:sz w:val="28"/>
          <w:szCs w:val="28"/>
        </w:rPr>
        <w:t>стажировочных</w:t>
      </w:r>
      <w:proofErr w:type="spellEnd"/>
      <w:r w:rsidRPr="00F5010E">
        <w:rPr>
          <w:b/>
          <w:bCs/>
          <w:sz w:val="28"/>
          <w:szCs w:val="28"/>
        </w:rPr>
        <w:t xml:space="preserve"> площадок Фонда в рамках </w:t>
      </w:r>
      <w:proofErr w:type="gramStart"/>
      <w:r w:rsidRPr="00F5010E">
        <w:rPr>
          <w:b/>
          <w:bCs/>
          <w:sz w:val="28"/>
          <w:szCs w:val="28"/>
        </w:rPr>
        <w:t>реализации комплексов мер субъектов Российской Федерации</w:t>
      </w:r>
      <w:proofErr w:type="gramEnd"/>
      <w:r w:rsidRPr="00F5010E">
        <w:rPr>
          <w:bCs/>
          <w:sz w:val="28"/>
          <w:szCs w:val="28"/>
        </w:rPr>
        <w:t xml:space="preserve"> осуществляется на основе следующих данных:</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019"/>
        <w:gridCol w:w="4023"/>
      </w:tblGrid>
      <w:tr w:rsidR="00CC334D" w:rsidRPr="00F5010E" w:rsidTr="00D10B74">
        <w:tc>
          <w:tcPr>
            <w:tcW w:w="1550" w:type="pct"/>
            <w:shd w:val="clear" w:color="auto" w:fill="auto"/>
          </w:tcPr>
          <w:p w:rsidR="00CC334D" w:rsidRPr="00F5010E" w:rsidRDefault="00CC334D" w:rsidP="00D10B74">
            <w:pPr>
              <w:spacing w:line="220" w:lineRule="atLeast"/>
              <w:jc w:val="center"/>
              <w:rPr>
                <w:b/>
                <w:sz w:val="24"/>
                <w:szCs w:val="24"/>
              </w:rPr>
            </w:pPr>
            <w:r w:rsidRPr="00F5010E">
              <w:rPr>
                <w:b/>
                <w:sz w:val="24"/>
                <w:szCs w:val="24"/>
              </w:rPr>
              <w:t>Стоимость стажировки</w:t>
            </w:r>
          </w:p>
        </w:tc>
        <w:tc>
          <w:tcPr>
            <w:tcW w:w="1479" w:type="pct"/>
            <w:shd w:val="clear" w:color="auto" w:fill="auto"/>
          </w:tcPr>
          <w:p w:rsidR="00CC334D" w:rsidRPr="00F5010E" w:rsidRDefault="00CC334D" w:rsidP="00D10B74">
            <w:pPr>
              <w:spacing w:line="220" w:lineRule="atLeast"/>
              <w:jc w:val="center"/>
              <w:rPr>
                <w:b/>
                <w:sz w:val="24"/>
                <w:szCs w:val="24"/>
              </w:rPr>
            </w:pPr>
            <w:r w:rsidRPr="00F5010E">
              <w:rPr>
                <w:b/>
                <w:sz w:val="24"/>
                <w:szCs w:val="24"/>
              </w:rPr>
              <w:t>Перечень расходов включенных в стоимость стажировки</w:t>
            </w:r>
          </w:p>
        </w:tc>
        <w:tc>
          <w:tcPr>
            <w:tcW w:w="1972" w:type="pct"/>
            <w:shd w:val="clear" w:color="auto" w:fill="auto"/>
          </w:tcPr>
          <w:p w:rsidR="00CC334D" w:rsidRPr="00F5010E" w:rsidRDefault="00CC334D" w:rsidP="00D10B74">
            <w:pPr>
              <w:spacing w:line="220" w:lineRule="atLeast"/>
              <w:jc w:val="center"/>
              <w:rPr>
                <w:b/>
                <w:sz w:val="24"/>
                <w:szCs w:val="24"/>
              </w:rPr>
            </w:pPr>
            <w:r w:rsidRPr="00F5010E">
              <w:rPr>
                <w:b/>
                <w:sz w:val="24"/>
                <w:szCs w:val="24"/>
              </w:rPr>
              <w:t>Проезд и проживание</w:t>
            </w:r>
          </w:p>
        </w:tc>
      </w:tr>
      <w:tr w:rsidR="00CC334D" w:rsidRPr="00F5010E" w:rsidTr="00D10B74">
        <w:tc>
          <w:tcPr>
            <w:tcW w:w="1550" w:type="pct"/>
            <w:shd w:val="clear" w:color="auto" w:fill="auto"/>
          </w:tcPr>
          <w:p w:rsidR="00CC334D" w:rsidRPr="00F5010E" w:rsidRDefault="00CC334D" w:rsidP="00D10B74">
            <w:pPr>
              <w:spacing w:line="240" w:lineRule="atLeast"/>
              <w:jc w:val="center"/>
              <w:rPr>
                <w:sz w:val="24"/>
                <w:szCs w:val="24"/>
              </w:rPr>
            </w:pPr>
            <w:r w:rsidRPr="00F5010E">
              <w:rPr>
                <w:sz w:val="24"/>
                <w:szCs w:val="24"/>
              </w:rPr>
              <w:t>"-" не менее 16-18 часов - не более 7 500 руб./1 специалист;</w:t>
            </w:r>
          </w:p>
          <w:p w:rsidR="00CC334D" w:rsidRPr="00F5010E" w:rsidRDefault="00CC334D" w:rsidP="00D10B74">
            <w:pPr>
              <w:spacing w:line="240" w:lineRule="atLeast"/>
              <w:jc w:val="center"/>
              <w:rPr>
                <w:sz w:val="24"/>
                <w:szCs w:val="24"/>
              </w:rPr>
            </w:pPr>
            <w:r w:rsidRPr="00F5010E">
              <w:rPr>
                <w:sz w:val="24"/>
                <w:szCs w:val="24"/>
              </w:rPr>
              <w:t>- не менее 24 часов –</w:t>
            </w:r>
          </w:p>
          <w:p w:rsidR="00CC334D" w:rsidRPr="00F5010E" w:rsidRDefault="00CC334D" w:rsidP="00D10B74">
            <w:pPr>
              <w:spacing w:line="240" w:lineRule="atLeast"/>
              <w:jc w:val="center"/>
              <w:rPr>
                <w:sz w:val="24"/>
                <w:szCs w:val="24"/>
              </w:rPr>
            </w:pPr>
            <w:r w:rsidRPr="00F5010E">
              <w:rPr>
                <w:sz w:val="24"/>
                <w:szCs w:val="24"/>
              </w:rPr>
              <w:t xml:space="preserve">не более 9 500 руб./1 специалист; </w:t>
            </w:r>
          </w:p>
          <w:p w:rsidR="00CC334D" w:rsidRPr="00F5010E" w:rsidRDefault="00CC334D" w:rsidP="00D10B74">
            <w:pPr>
              <w:spacing w:line="240" w:lineRule="atLeast"/>
              <w:jc w:val="center"/>
              <w:rPr>
                <w:sz w:val="24"/>
                <w:szCs w:val="24"/>
              </w:rPr>
            </w:pPr>
            <w:r w:rsidRPr="00F5010E">
              <w:rPr>
                <w:sz w:val="24"/>
                <w:szCs w:val="24"/>
              </w:rPr>
              <w:t>- не менее 30 часов –</w:t>
            </w:r>
          </w:p>
          <w:p w:rsidR="00CC334D" w:rsidRPr="00F5010E" w:rsidRDefault="00CC334D" w:rsidP="00D10B74">
            <w:pPr>
              <w:spacing w:line="240" w:lineRule="atLeast"/>
              <w:jc w:val="center"/>
              <w:rPr>
                <w:sz w:val="24"/>
                <w:szCs w:val="24"/>
              </w:rPr>
            </w:pPr>
            <w:r w:rsidRPr="00F5010E">
              <w:rPr>
                <w:sz w:val="24"/>
                <w:szCs w:val="24"/>
              </w:rPr>
              <w:t>не более 11 500 руб./1 специалист;</w:t>
            </w:r>
          </w:p>
          <w:p w:rsidR="00CC334D" w:rsidRPr="00F5010E" w:rsidRDefault="00CC334D" w:rsidP="00D10B74">
            <w:pPr>
              <w:spacing w:line="240" w:lineRule="atLeast"/>
              <w:jc w:val="center"/>
              <w:rPr>
                <w:sz w:val="24"/>
                <w:szCs w:val="24"/>
              </w:rPr>
            </w:pPr>
            <w:r w:rsidRPr="00F5010E">
              <w:rPr>
                <w:sz w:val="24"/>
                <w:szCs w:val="24"/>
              </w:rPr>
              <w:t xml:space="preserve"> - не менее 40 часов - не более 15 000 руб./1 специалист;</w:t>
            </w:r>
          </w:p>
          <w:p w:rsidR="00CC334D" w:rsidRPr="00F5010E" w:rsidRDefault="00CC334D" w:rsidP="00D10B74">
            <w:pPr>
              <w:spacing w:line="240" w:lineRule="atLeast"/>
              <w:jc w:val="center"/>
              <w:rPr>
                <w:sz w:val="24"/>
                <w:szCs w:val="24"/>
              </w:rPr>
            </w:pPr>
            <w:r w:rsidRPr="00F5010E">
              <w:rPr>
                <w:sz w:val="24"/>
                <w:szCs w:val="24"/>
              </w:rPr>
              <w:t xml:space="preserve">- не менее 72 часов – </w:t>
            </w:r>
          </w:p>
          <w:p w:rsidR="00CC334D" w:rsidRPr="00F5010E" w:rsidRDefault="00CC334D" w:rsidP="00D10B74">
            <w:pPr>
              <w:spacing w:line="240" w:lineRule="atLeast"/>
              <w:jc w:val="center"/>
              <w:rPr>
                <w:sz w:val="24"/>
                <w:szCs w:val="24"/>
              </w:rPr>
            </w:pPr>
            <w:r w:rsidRPr="00F5010E">
              <w:rPr>
                <w:sz w:val="24"/>
                <w:szCs w:val="24"/>
              </w:rPr>
              <w:t xml:space="preserve">не более 25 500 руб./1 </w:t>
            </w:r>
            <w:r w:rsidRPr="00F5010E">
              <w:rPr>
                <w:sz w:val="24"/>
                <w:szCs w:val="24"/>
              </w:rPr>
              <w:lastRenderedPageBreak/>
              <w:t>специалист</w:t>
            </w:r>
          </w:p>
        </w:tc>
        <w:tc>
          <w:tcPr>
            <w:tcW w:w="1479" w:type="pct"/>
            <w:shd w:val="clear" w:color="auto" w:fill="auto"/>
          </w:tcPr>
          <w:p w:rsidR="00CC334D" w:rsidRPr="00F5010E" w:rsidRDefault="00CC334D" w:rsidP="00D10B74">
            <w:pPr>
              <w:spacing w:line="240" w:lineRule="atLeast"/>
              <w:jc w:val="center"/>
              <w:rPr>
                <w:sz w:val="24"/>
                <w:szCs w:val="24"/>
              </w:rPr>
            </w:pPr>
            <w:r w:rsidRPr="00F5010E">
              <w:rPr>
                <w:sz w:val="24"/>
                <w:szCs w:val="24"/>
              </w:rPr>
              <w:lastRenderedPageBreak/>
              <w:t>1. оплата услуг специалистов, проводящих стажировку;</w:t>
            </w:r>
          </w:p>
          <w:p w:rsidR="00CC334D" w:rsidRPr="00F5010E" w:rsidRDefault="00CC334D" w:rsidP="00D10B74">
            <w:pPr>
              <w:spacing w:line="240" w:lineRule="atLeast"/>
              <w:jc w:val="center"/>
              <w:rPr>
                <w:sz w:val="24"/>
                <w:szCs w:val="24"/>
              </w:rPr>
            </w:pPr>
            <w:r w:rsidRPr="00F5010E">
              <w:rPr>
                <w:sz w:val="24"/>
                <w:szCs w:val="24"/>
              </w:rPr>
              <w:t xml:space="preserve">2. методические и иные раздаточные материалы; </w:t>
            </w:r>
          </w:p>
          <w:p w:rsidR="00CC334D" w:rsidRPr="00F5010E" w:rsidRDefault="00CC334D" w:rsidP="00D10B74">
            <w:pPr>
              <w:spacing w:line="240" w:lineRule="atLeast"/>
              <w:jc w:val="center"/>
              <w:rPr>
                <w:sz w:val="24"/>
                <w:szCs w:val="24"/>
              </w:rPr>
            </w:pPr>
            <w:r w:rsidRPr="00F5010E">
              <w:rPr>
                <w:sz w:val="24"/>
                <w:szCs w:val="24"/>
              </w:rPr>
              <w:t xml:space="preserve">3. организационные расходы и использование техники; </w:t>
            </w:r>
          </w:p>
          <w:p w:rsidR="00CC334D" w:rsidRPr="00F5010E" w:rsidRDefault="00CC334D" w:rsidP="00D10B74">
            <w:pPr>
              <w:spacing w:line="240" w:lineRule="atLeast"/>
              <w:jc w:val="center"/>
              <w:rPr>
                <w:sz w:val="24"/>
                <w:szCs w:val="24"/>
              </w:rPr>
            </w:pPr>
            <w:r w:rsidRPr="00F5010E">
              <w:rPr>
                <w:sz w:val="24"/>
                <w:szCs w:val="24"/>
              </w:rPr>
              <w:t>4. расходы на организацию выездных мероприятий на базе других учреждений (в рамках проведения стажировки)</w:t>
            </w:r>
          </w:p>
        </w:tc>
        <w:tc>
          <w:tcPr>
            <w:tcW w:w="1972" w:type="pct"/>
            <w:shd w:val="clear" w:color="auto" w:fill="auto"/>
          </w:tcPr>
          <w:p w:rsidR="00CC334D" w:rsidRPr="00F5010E" w:rsidRDefault="00CC334D" w:rsidP="00D10B74">
            <w:pPr>
              <w:spacing w:line="240" w:lineRule="atLeast"/>
              <w:jc w:val="center"/>
              <w:rPr>
                <w:sz w:val="24"/>
                <w:szCs w:val="24"/>
              </w:rPr>
            </w:pPr>
            <w:r w:rsidRPr="00F5010E">
              <w:rPr>
                <w:sz w:val="24"/>
                <w:szCs w:val="24"/>
              </w:rPr>
              <w:t xml:space="preserve">ПРОЕЗД: оплачивается проезд специалистов, проходящих стажировку до места проведения стажировки и обратно ж/д транспортом (в </w:t>
            </w:r>
            <w:proofErr w:type="gramStart"/>
            <w:r w:rsidRPr="00F5010E">
              <w:rPr>
                <w:sz w:val="24"/>
                <w:szCs w:val="24"/>
              </w:rPr>
              <w:t>вагонах</w:t>
            </w:r>
            <w:proofErr w:type="gramEnd"/>
            <w:r w:rsidRPr="00F5010E">
              <w:rPr>
                <w:sz w:val="24"/>
                <w:szCs w:val="24"/>
              </w:rPr>
              <w:t xml:space="preserve"> поезда класса не выше купе; в скоростных поездах – в вагонах эконом класса) и авиатранспортом (в салоне эконом-класса). </w:t>
            </w:r>
          </w:p>
          <w:p w:rsidR="00CC334D" w:rsidRPr="00F5010E" w:rsidRDefault="00CC334D" w:rsidP="00D10B74">
            <w:pPr>
              <w:spacing w:line="240" w:lineRule="atLeast"/>
              <w:jc w:val="center"/>
              <w:rPr>
                <w:sz w:val="24"/>
                <w:szCs w:val="24"/>
              </w:rPr>
            </w:pPr>
            <w:r w:rsidRPr="00F5010E">
              <w:rPr>
                <w:sz w:val="24"/>
                <w:szCs w:val="24"/>
              </w:rPr>
              <w:t xml:space="preserve">Не оплачивается проезд на такси и всех видах общественного транспорта в пределах одного населенного пункта, аренда автотранспорта, расходы по </w:t>
            </w:r>
            <w:r w:rsidRPr="00F5010E">
              <w:rPr>
                <w:sz w:val="24"/>
                <w:szCs w:val="24"/>
              </w:rPr>
              <w:lastRenderedPageBreak/>
              <w:t xml:space="preserve">обеспечению проездными билетами на все виды общественного транспорта в служебных целях и ж/д и авиабилеты с тарифами 1 и </w:t>
            </w:r>
            <w:proofErr w:type="spellStart"/>
            <w:r w:rsidRPr="00F5010E">
              <w:rPr>
                <w:sz w:val="24"/>
                <w:szCs w:val="24"/>
              </w:rPr>
              <w:t>бизнесс</w:t>
            </w:r>
            <w:proofErr w:type="spellEnd"/>
            <w:r w:rsidRPr="00F5010E">
              <w:rPr>
                <w:sz w:val="24"/>
                <w:szCs w:val="24"/>
              </w:rPr>
              <w:t xml:space="preserve"> класса. </w:t>
            </w:r>
          </w:p>
          <w:p w:rsidR="00CC334D" w:rsidRPr="00F5010E" w:rsidRDefault="00CC334D" w:rsidP="00D10B74">
            <w:pPr>
              <w:spacing w:line="240" w:lineRule="atLeast"/>
              <w:jc w:val="center"/>
              <w:rPr>
                <w:sz w:val="24"/>
                <w:szCs w:val="24"/>
              </w:rPr>
            </w:pPr>
            <w:r w:rsidRPr="00F5010E">
              <w:rPr>
                <w:sz w:val="24"/>
                <w:szCs w:val="24"/>
              </w:rPr>
              <w:t xml:space="preserve">ПРОЖИВАНИЕ: категории номеров стандарт, но не более 4000 руб./ сутки умноженное </w:t>
            </w:r>
            <w:proofErr w:type="gramStart"/>
            <w:r w:rsidRPr="00F5010E">
              <w:rPr>
                <w:sz w:val="24"/>
                <w:szCs w:val="24"/>
              </w:rPr>
              <w:t>на</w:t>
            </w:r>
            <w:proofErr w:type="gramEnd"/>
            <w:r w:rsidRPr="00F5010E">
              <w:rPr>
                <w:sz w:val="24"/>
                <w:szCs w:val="24"/>
              </w:rPr>
              <w:t xml:space="preserve"> </w:t>
            </w:r>
          </w:p>
          <w:p w:rsidR="00CC334D" w:rsidRPr="00F5010E" w:rsidRDefault="00CC334D" w:rsidP="00D10B74">
            <w:pPr>
              <w:spacing w:line="240" w:lineRule="atLeast"/>
              <w:jc w:val="center"/>
              <w:rPr>
                <w:sz w:val="24"/>
                <w:szCs w:val="24"/>
              </w:rPr>
            </w:pPr>
            <w:r w:rsidRPr="00F5010E">
              <w:rPr>
                <w:sz w:val="24"/>
                <w:szCs w:val="24"/>
              </w:rPr>
              <w:t>кол-во суток</w:t>
            </w:r>
          </w:p>
        </w:tc>
      </w:tr>
    </w:tbl>
    <w:p w:rsidR="004018CC" w:rsidRPr="00F5010E" w:rsidRDefault="004018CC" w:rsidP="004018CC">
      <w:pPr>
        <w:ind w:right="-284"/>
        <w:jc w:val="both"/>
        <w:rPr>
          <w:b/>
          <w:bCs/>
          <w:sz w:val="28"/>
          <w:szCs w:val="28"/>
        </w:rPr>
      </w:pPr>
    </w:p>
    <w:p w:rsidR="004018CC" w:rsidRPr="00F5010E" w:rsidRDefault="004018CC" w:rsidP="00127D3A">
      <w:pPr>
        <w:ind w:right="-2" w:firstLine="709"/>
        <w:jc w:val="both"/>
        <w:rPr>
          <w:bCs/>
          <w:sz w:val="28"/>
          <w:szCs w:val="28"/>
        </w:rPr>
      </w:pPr>
      <w:r w:rsidRPr="00F5010E">
        <w:rPr>
          <w:bCs/>
          <w:sz w:val="28"/>
          <w:szCs w:val="28"/>
        </w:rPr>
        <w:t>Паспорта профессиональных стажировочных площадок Фонда и контактные данные размещены на официальном сайте Фонда (https://www.fond-detyam.ru/konkursy-fonda/professionalnye/).</w:t>
      </w:r>
    </w:p>
    <w:p w:rsidR="004018CC" w:rsidRPr="00F5010E" w:rsidRDefault="004018CC" w:rsidP="00127D3A">
      <w:pPr>
        <w:ind w:right="-2" w:firstLine="709"/>
        <w:jc w:val="both"/>
        <w:rPr>
          <w:bCs/>
          <w:sz w:val="28"/>
          <w:szCs w:val="28"/>
        </w:rPr>
      </w:pPr>
      <w:r w:rsidRPr="00F5010E">
        <w:rPr>
          <w:bCs/>
          <w:sz w:val="28"/>
          <w:szCs w:val="28"/>
        </w:rPr>
        <w:t>Заявителю при подготовке заявки необходимо согласовать с руководителем стажировочной площадки Фонда продолжительность программы, график и стоимость обучения.</w:t>
      </w:r>
    </w:p>
    <w:p w:rsidR="004018CC" w:rsidRPr="00F5010E" w:rsidRDefault="004018CC" w:rsidP="00127D3A">
      <w:pPr>
        <w:ind w:right="-2" w:firstLine="709"/>
        <w:jc w:val="both"/>
        <w:rPr>
          <w:bCs/>
          <w:sz w:val="28"/>
          <w:szCs w:val="28"/>
        </w:rPr>
      </w:pPr>
      <w:r w:rsidRPr="00F5010E">
        <w:rPr>
          <w:bCs/>
          <w:sz w:val="28"/>
          <w:szCs w:val="28"/>
        </w:rPr>
        <w:t xml:space="preserve">При заполнении ФЭО в столбце «Расчет стоимости» указывается стоимость </w:t>
      </w:r>
      <w:proofErr w:type="gramStart"/>
      <w:r w:rsidRPr="00F5010E">
        <w:rPr>
          <w:bCs/>
          <w:sz w:val="28"/>
          <w:szCs w:val="28"/>
        </w:rPr>
        <w:t>обучения</w:t>
      </w:r>
      <w:proofErr w:type="gramEnd"/>
      <w:r w:rsidRPr="00F5010E">
        <w:rPr>
          <w:bCs/>
          <w:sz w:val="28"/>
          <w:szCs w:val="28"/>
        </w:rPr>
        <w:t xml:space="preserve"> умноженная на количество специалистов; в столбце «Характеристика результата» – тема стажировки и наименования учреждений, специалисты которых планируют повысить профессиональные компетенции.</w:t>
      </w:r>
    </w:p>
    <w:p w:rsidR="004018CC" w:rsidRPr="007779A0" w:rsidRDefault="004018CC" w:rsidP="00E554A0">
      <w:pPr>
        <w:ind w:right="-284" w:firstLine="709"/>
        <w:jc w:val="both"/>
        <w:rPr>
          <w:b/>
          <w:bCs/>
          <w:sz w:val="24"/>
          <w:szCs w:val="24"/>
        </w:rPr>
      </w:pPr>
    </w:p>
    <w:p w:rsidR="00231845" w:rsidRPr="00F5010E" w:rsidRDefault="004018CC" w:rsidP="000722B2">
      <w:pPr>
        <w:ind w:right="-284" w:firstLine="709"/>
        <w:jc w:val="both"/>
        <w:rPr>
          <w:b/>
          <w:bCs/>
          <w:sz w:val="28"/>
          <w:szCs w:val="28"/>
        </w:rPr>
      </w:pPr>
      <w:r w:rsidRPr="00F5010E">
        <w:rPr>
          <w:b/>
          <w:bCs/>
          <w:sz w:val="28"/>
          <w:szCs w:val="28"/>
        </w:rPr>
        <w:t>3.6.4. Ограничения стоимости по отдельным видам расходов за счет гранта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4"/>
        <w:gridCol w:w="3402"/>
      </w:tblGrid>
      <w:tr w:rsidR="0051185D" w:rsidRPr="00F5010E" w:rsidTr="00D10B74">
        <w:trPr>
          <w:trHeight w:val="339"/>
        </w:trPr>
        <w:tc>
          <w:tcPr>
            <w:tcW w:w="709" w:type="dxa"/>
            <w:shd w:val="clear" w:color="auto" w:fill="auto"/>
            <w:noWrap/>
            <w:hideMark/>
          </w:tcPr>
          <w:p w:rsidR="0051185D" w:rsidRPr="00F5010E" w:rsidRDefault="0051185D" w:rsidP="00D10B74">
            <w:pPr>
              <w:jc w:val="center"/>
              <w:rPr>
                <w:b/>
                <w:sz w:val="24"/>
                <w:szCs w:val="24"/>
              </w:rPr>
            </w:pPr>
            <w:r w:rsidRPr="00F5010E">
              <w:rPr>
                <w:b/>
                <w:sz w:val="24"/>
                <w:szCs w:val="24"/>
              </w:rPr>
              <w:t>№№ п/п</w:t>
            </w:r>
          </w:p>
        </w:tc>
        <w:tc>
          <w:tcPr>
            <w:tcW w:w="5954" w:type="dxa"/>
            <w:shd w:val="clear" w:color="auto" w:fill="auto"/>
            <w:noWrap/>
            <w:hideMark/>
          </w:tcPr>
          <w:p w:rsidR="0051185D" w:rsidRPr="00F5010E" w:rsidRDefault="0051185D" w:rsidP="00D10B74">
            <w:pPr>
              <w:spacing w:line="240" w:lineRule="atLeast"/>
              <w:jc w:val="center"/>
              <w:rPr>
                <w:b/>
                <w:sz w:val="24"/>
                <w:szCs w:val="24"/>
              </w:rPr>
            </w:pPr>
            <w:r w:rsidRPr="00F5010E">
              <w:rPr>
                <w:b/>
                <w:sz w:val="24"/>
                <w:szCs w:val="24"/>
              </w:rPr>
              <w:t>Виды расходов</w:t>
            </w:r>
          </w:p>
        </w:tc>
        <w:tc>
          <w:tcPr>
            <w:tcW w:w="3402" w:type="dxa"/>
            <w:shd w:val="clear" w:color="auto" w:fill="auto"/>
            <w:noWrap/>
            <w:hideMark/>
          </w:tcPr>
          <w:p w:rsidR="0051185D" w:rsidRPr="00F5010E" w:rsidRDefault="0051185D" w:rsidP="00D10B74">
            <w:pPr>
              <w:jc w:val="center"/>
              <w:rPr>
                <w:b/>
                <w:sz w:val="24"/>
                <w:szCs w:val="24"/>
              </w:rPr>
            </w:pPr>
            <w:r w:rsidRPr="00F5010E">
              <w:rPr>
                <w:b/>
                <w:sz w:val="24"/>
                <w:szCs w:val="24"/>
              </w:rPr>
              <w:t>руб. (не более)</w:t>
            </w:r>
          </w:p>
        </w:tc>
      </w:tr>
      <w:tr w:rsidR="0051185D" w:rsidRPr="00F5010E" w:rsidTr="00D10B74">
        <w:trPr>
          <w:trHeight w:val="242"/>
        </w:trPr>
        <w:tc>
          <w:tcPr>
            <w:tcW w:w="709" w:type="dxa"/>
            <w:shd w:val="clear" w:color="auto" w:fill="auto"/>
            <w:noWrap/>
            <w:hideMark/>
          </w:tcPr>
          <w:p w:rsidR="0051185D" w:rsidRPr="00F5010E" w:rsidRDefault="0051185D" w:rsidP="00D10B74">
            <w:pPr>
              <w:jc w:val="center"/>
              <w:rPr>
                <w:sz w:val="24"/>
                <w:szCs w:val="24"/>
              </w:rPr>
            </w:pPr>
            <w:r w:rsidRPr="00F5010E">
              <w:rPr>
                <w:sz w:val="24"/>
                <w:szCs w:val="24"/>
              </w:rPr>
              <w:t>1</w:t>
            </w:r>
          </w:p>
        </w:tc>
        <w:tc>
          <w:tcPr>
            <w:tcW w:w="5954" w:type="dxa"/>
            <w:shd w:val="clear" w:color="auto" w:fill="auto"/>
            <w:noWrap/>
            <w:hideMark/>
          </w:tcPr>
          <w:p w:rsidR="0051185D" w:rsidRPr="00F5010E" w:rsidRDefault="0051185D" w:rsidP="00D10B74">
            <w:pPr>
              <w:rPr>
                <w:sz w:val="24"/>
                <w:szCs w:val="24"/>
              </w:rPr>
            </w:pPr>
            <w:r w:rsidRPr="00F5010E">
              <w:rPr>
                <w:sz w:val="24"/>
                <w:szCs w:val="24"/>
              </w:rPr>
              <w:t>Приобретение компьютерной техники:</w:t>
            </w:r>
          </w:p>
        </w:tc>
        <w:tc>
          <w:tcPr>
            <w:tcW w:w="3402" w:type="dxa"/>
            <w:shd w:val="clear" w:color="auto" w:fill="auto"/>
            <w:noWrap/>
            <w:hideMark/>
          </w:tcPr>
          <w:p w:rsidR="0051185D" w:rsidRPr="00F5010E" w:rsidRDefault="0051185D" w:rsidP="00D10B74">
            <w:pPr>
              <w:rPr>
                <w:sz w:val="24"/>
                <w:szCs w:val="24"/>
              </w:rPr>
            </w:pPr>
            <w:r w:rsidRPr="00F5010E">
              <w:rPr>
                <w:sz w:val="24"/>
                <w:szCs w:val="24"/>
              </w:rPr>
              <w:t> </w:t>
            </w:r>
          </w:p>
        </w:tc>
      </w:tr>
      <w:tr w:rsidR="0051185D" w:rsidRPr="00F5010E" w:rsidTr="00D10B74">
        <w:trPr>
          <w:trHeight w:val="245"/>
        </w:trPr>
        <w:tc>
          <w:tcPr>
            <w:tcW w:w="709" w:type="dxa"/>
            <w:shd w:val="clear" w:color="auto" w:fill="auto"/>
            <w:noWrap/>
            <w:hideMark/>
          </w:tcPr>
          <w:p w:rsidR="0051185D" w:rsidRPr="00F5010E" w:rsidRDefault="0051185D" w:rsidP="00D10B74">
            <w:pPr>
              <w:jc w:val="center"/>
              <w:rPr>
                <w:sz w:val="24"/>
                <w:szCs w:val="24"/>
              </w:rPr>
            </w:pPr>
            <w:r w:rsidRPr="00F5010E">
              <w:rPr>
                <w:sz w:val="24"/>
                <w:szCs w:val="24"/>
              </w:rPr>
              <w:t> </w:t>
            </w:r>
          </w:p>
        </w:tc>
        <w:tc>
          <w:tcPr>
            <w:tcW w:w="5954" w:type="dxa"/>
            <w:shd w:val="clear" w:color="auto" w:fill="auto"/>
            <w:noWrap/>
            <w:hideMark/>
          </w:tcPr>
          <w:p w:rsidR="0051185D" w:rsidRPr="00F5010E" w:rsidRDefault="0051185D" w:rsidP="00D10B74">
            <w:pPr>
              <w:rPr>
                <w:sz w:val="24"/>
                <w:szCs w:val="24"/>
              </w:rPr>
            </w:pPr>
            <w:r w:rsidRPr="00F5010E">
              <w:rPr>
                <w:sz w:val="24"/>
                <w:szCs w:val="24"/>
              </w:rPr>
              <w:t>- компьютер</w:t>
            </w:r>
          </w:p>
        </w:tc>
        <w:tc>
          <w:tcPr>
            <w:tcW w:w="3402" w:type="dxa"/>
            <w:shd w:val="clear" w:color="auto" w:fill="auto"/>
            <w:noWrap/>
            <w:hideMark/>
          </w:tcPr>
          <w:p w:rsidR="0051185D" w:rsidRPr="00F5010E" w:rsidRDefault="0051185D" w:rsidP="00D10B74">
            <w:pPr>
              <w:rPr>
                <w:sz w:val="24"/>
                <w:szCs w:val="24"/>
              </w:rPr>
            </w:pPr>
            <w:r w:rsidRPr="00F5010E">
              <w:rPr>
                <w:sz w:val="24"/>
                <w:szCs w:val="24"/>
              </w:rPr>
              <w:t>50 000</w:t>
            </w:r>
          </w:p>
        </w:tc>
      </w:tr>
      <w:tr w:rsidR="0051185D" w:rsidRPr="00F5010E" w:rsidTr="00D10B74">
        <w:trPr>
          <w:trHeight w:val="236"/>
        </w:trPr>
        <w:tc>
          <w:tcPr>
            <w:tcW w:w="709" w:type="dxa"/>
            <w:shd w:val="clear" w:color="auto" w:fill="auto"/>
            <w:noWrap/>
            <w:hideMark/>
          </w:tcPr>
          <w:p w:rsidR="0051185D" w:rsidRPr="00F5010E" w:rsidRDefault="0051185D" w:rsidP="00D10B74">
            <w:pPr>
              <w:jc w:val="center"/>
              <w:rPr>
                <w:sz w:val="24"/>
                <w:szCs w:val="24"/>
              </w:rPr>
            </w:pPr>
            <w:r w:rsidRPr="00F5010E">
              <w:rPr>
                <w:sz w:val="24"/>
                <w:szCs w:val="24"/>
              </w:rPr>
              <w:t> </w:t>
            </w:r>
          </w:p>
        </w:tc>
        <w:tc>
          <w:tcPr>
            <w:tcW w:w="5954" w:type="dxa"/>
            <w:shd w:val="clear" w:color="auto" w:fill="auto"/>
            <w:noWrap/>
            <w:hideMark/>
          </w:tcPr>
          <w:p w:rsidR="0051185D" w:rsidRPr="00F5010E" w:rsidRDefault="0051185D" w:rsidP="00D10B74">
            <w:pPr>
              <w:rPr>
                <w:sz w:val="24"/>
                <w:szCs w:val="24"/>
              </w:rPr>
            </w:pPr>
            <w:r w:rsidRPr="00F5010E">
              <w:rPr>
                <w:sz w:val="24"/>
                <w:szCs w:val="24"/>
              </w:rPr>
              <w:t>- ноутбук</w:t>
            </w:r>
          </w:p>
        </w:tc>
        <w:tc>
          <w:tcPr>
            <w:tcW w:w="3402" w:type="dxa"/>
            <w:shd w:val="clear" w:color="auto" w:fill="auto"/>
            <w:noWrap/>
            <w:hideMark/>
          </w:tcPr>
          <w:p w:rsidR="0051185D" w:rsidRPr="00F5010E" w:rsidRDefault="0051185D" w:rsidP="00D10B74">
            <w:pPr>
              <w:rPr>
                <w:sz w:val="24"/>
                <w:szCs w:val="24"/>
              </w:rPr>
            </w:pPr>
            <w:r w:rsidRPr="00F5010E">
              <w:rPr>
                <w:sz w:val="24"/>
                <w:szCs w:val="24"/>
              </w:rPr>
              <w:t>40 000</w:t>
            </w:r>
          </w:p>
        </w:tc>
      </w:tr>
      <w:tr w:rsidR="0051185D" w:rsidRPr="00F5010E" w:rsidTr="00D10B74">
        <w:trPr>
          <w:trHeight w:val="415"/>
        </w:trPr>
        <w:tc>
          <w:tcPr>
            <w:tcW w:w="709" w:type="dxa"/>
            <w:shd w:val="clear" w:color="auto" w:fill="auto"/>
            <w:noWrap/>
            <w:hideMark/>
          </w:tcPr>
          <w:p w:rsidR="0051185D" w:rsidRPr="00F5010E" w:rsidRDefault="0051185D" w:rsidP="00D10B74">
            <w:pPr>
              <w:jc w:val="center"/>
              <w:rPr>
                <w:sz w:val="24"/>
                <w:szCs w:val="24"/>
              </w:rPr>
            </w:pPr>
            <w:r w:rsidRPr="00F5010E">
              <w:rPr>
                <w:sz w:val="24"/>
                <w:szCs w:val="24"/>
              </w:rPr>
              <w:t>2</w:t>
            </w:r>
          </w:p>
        </w:tc>
        <w:tc>
          <w:tcPr>
            <w:tcW w:w="5954" w:type="dxa"/>
            <w:shd w:val="clear" w:color="auto" w:fill="auto"/>
            <w:noWrap/>
            <w:hideMark/>
          </w:tcPr>
          <w:p w:rsidR="0051185D" w:rsidRPr="00F5010E" w:rsidRDefault="0051185D" w:rsidP="00D10B74">
            <w:pPr>
              <w:rPr>
                <w:sz w:val="24"/>
                <w:szCs w:val="24"/>
              </w:rPr>
            </w:pPr>
            <w:r w:rsidRPr="00F5010E">
              <w:rPr>
                <w:sz w:val="24"/>
                <w:szCs w:val="24"/>
              </w:rPr>
              <w:t>услуги за проживание при проведении мероприятий по обучению</w:t>
            </w:r>
          </w:p>
        </w:tc>
        <w:tc>
          <w:tcPr>
            <w:tcW w:w="3402" w:type="dxa"/>
            <w:shd w:val="clear" w:color="auto" w:fill="auto"/>
            <w:noWrap/>
            <w:hideMark/>
          </w:tcPr>
          <w:p w:rsidR="0051185D" w:rsidRPr="00F5010E" w:rsidRDefault="0051185D" w:rsidP="00D10B74">
            <w:pPr>
              <w:rPr>
                <w:sz w:val="24"/>
                <w:szCs w:val="24"/>
              </w:rPr>
            </w:pPr>
            <w:r w:rsidRPr="00F5010E">
              <w:rPr>
                <w:sz w:val="24"/>
                <w:szCs w:val="24"/>
              </w:rPr>
              <w:t>категории номеров стандарт, но не более 4000 руб. в сутки</w:t>
            </w:r>
          </w:p>
        </w:tc>
      </w:tr>
      <w:tr w:rsidR="0051185D" w:rsidRPr="00F5010E" w:rsidTr="00D10B74">
        <w:trPr>
          <w:trHeight w:val="421"/>
        </w:trPr>
        <w:tc>
          <w:tcPr>
            <w:tcW w:w="709" w:type="dxa"/>
            <w:shd w:val="clear" w:color="auto" w:fill="auto"/>
            <w:noWrap/>
            <w:hideMark/>
          </w:tcPr>
          <w:p w:rsidR="0051185D" w:rsidRPr="00F5010E" w:rsidRDefault="0051185D" w:rsidP="00D10B74">
            <w:pPr>
              <w:jc w:val="center"/>
              <w:rPr>
                <w:sz w:val="24"/>
                <w:szCs w:val="24"/>
              </w:rPr>
            </w:pPr>
            <w:r w:rsidRPr="00F5010E">
              <w:rPr>
                <w:sz w:val="24"/>
                <w:szCs w:val="24"/>
              </w:rPr>
              <w:t>3</w:t>
            </w:r>
          </w:p>
        </w:tc>
        <w:tc>
          <w:tcPr>
            <w:tcW w:w="5954" w:type="dxa"/>
            <w:shd w:val="clear" w:color="auto" w:fill="auto"/>
            <w:noWrap/>
            <w:hideMark/>
          </w:tcPr>
          <w:p w:rsidR="0051185D" w:rsidRPr="00F5010E" w:rsidRDefault="0051185D" w:rsidP="00D10B74">
            <w:pPr>
              <w:spacing w:line="240" w:lineRule="atLeast"/>
              <w:ind w:left="18" w:hanging="142"/>
              <w:jc w:val="both"/>
              <w:rPr>
                <w:sz w:val="24"/>
                <w:szCs w:val="24"/>
              </w:rPr>
            </w:pPr>
            <w:r w:rsidRPr="00F5010E">
              <w:rPr>
                <w:sz w:val="24"/>
                <w:szCs w:val="24"/>
              </w:rPr>
              <w:t xml:space="preserve"> услуги узкопрофильных привлеченных специалистов с учетом страховых взносов в ПФ РФ и ФФОМС РФ (не входящих в штат организации, но их привлечение необходимо для выполнения мероприятий), например: </w:t>
            </w:r>
            <w:r>
              <w:rPr>
                <w:sz w:val="24"/>
                <w:szCs w:val="24"/>
              </w:rPr>
              <w:t xml:space="preserve">лекторы, </w:t>
            </w:r>
            <w:r w:rsidRPr="00F5010E">
              <w:rPr>
                <w:sz w:val="24"/>
                <w:szCs w:val="24"/>
              </w:rPr>
              <w:t>тренеры</w:t>
            </w:r>
            <w:r>
              <w:rPr>
                <w:sz w:val="24"/>
                <w:szCs w:val="24"/>
              </w:rPr>
              <w:t>,</w:t>
            </w:r>
            <w:r w:rsidRPr="00F5010E">
              <w:rPr>
                <w:sz w:val="24"/>
                <w:szCs w:val="24"/>
              </w:rPr>
              <w:t xml:space="preserve"> </w:t>
            </w:r>
            <w:proofErr w:type="spellStart"/>
            <w:r w:rsidRPr="00F5010E">
              <w:rPr>
                <w:sz w:val="24"/>
                <w:szCs w:val="24"/>
              </w:rPr>
              <w:t>коуч</w:t>
            </w:r>
            <w:proofErr w:type="spellEnd"/>
            <w:r w:rsidRPr="00F5010E">
              <w:rPr>
                <w:sz w:val="24"/>
                <w:szCs w:val="24"/>
              </w:rPr>
              <w:t>-психологи</w:t>
            </w:r>
          </w:p>
        </w:tc>
        <w:tc>
          <w:tcPr>
            <w:tcW w:w="3402" w:type="dxa"/>
            <w:shd w:val="clear" w:color="auto" w:fill="auto"/>
            <w:noWrap/>
            <w:hideMark/>
          </w:tcPr>
          <w:p w:rsidR="0051185D" w:rsidRPr="00F5010E" w:rsidRDefault="0051185D" w:rsidP="00D10B74">
            <w:pPr>
              <w:rPr>
                <w:sz w:val="24"/>
                <w:szCs w:val="24"/>
              </w:rPr>
            </w:pPr>
            <w:r w:rsidRPr="00F5010E">
              <w:rPr>
                <w:sz w:val="24"/>
                <w:szCs w:val="24"/>
              </w:rPr>
              <w:t>600 руб./час </w:t>
            </w:r>
          </w:p>
        </w:tc>
      </w:tr>
      <w:tr w:rsidR="0051185D" w:rsidRPr="00F5010E" w:rsidTr="00D10B74">
        <w:trPr>
          <w:trHeight w:val="421"/>
        </w:trPr>
        <w:tc>
          <w:tcPr>
            <w:tcW w:w="709" w:type="dxa"/>
            <w:shd w:val="clear" w:color="auto" w:fill="auto"/>
            <w:noWrap/>
          </w:tcPr>
          <w:p w:rsidR="0051185D" w:rsidRPr="00F5010E" w:rsidRDefault="0051185D" w:rsidP="00D10B74">
            <w:pPr>
              <w:jc w:val="center"/>
              <w:rPr>
                <w:sz w:val="24"/>
                <w:szCs w:val="24"/>
              </w:rPr>
            </w:pPr>
            <w:r w:rsidRPr="00F5010E">
              <w:rPr>
                <w:sz w:val="24"/>
                <w:szCs w:val="24"/>
              </w:rPr>
              <w:t>4</w:t>
            </w:r>
          </w:p>
        </w:tc>
        <w:tc>
          <w:tcPr>
            <w:tcW w:w="5954" w:type="dxa"/>
            <w:shd w:val="clear" w:color="auto" w:fill="auto"/>
            <w:noWrap/>
          </w:tcPr>
          <w:p w:rsidR="0051185D" w:rsidRPr="00F5010E" w:rsidRDefault="0051185D" w:rsidP="00D10B74">
            <w:pPr>
              <w:rPr>
                <w:sz w:val="24"/>
                <w:szCs w:val="24"/>
              </w:rPr>
            </w:pPr>
            <w:r w:rsidRPr="00F5010E">
              <w:rPr>
                <w:sz w:val="24"/>
                <w:szCs w:val="24"/>
              </w:rPr>
              <w:t>Приобретение призов:</w:t>
            </w:r>
          </w:p>
          <w:p w:rsidR="0051185D" w:rsidRPr="00F5010E" w:rsidRDefault="0051185D" w:rsidP="00D10B74">
            <w:pPr>
              <w:rPr>
                <w:sz w:val="24"/>
                <w:szCs w:val="24"/>
              </w:rPr>
            </w:pPr>
            <w:r w:rsidRPr="00F5010E">
              <w:rPr>
                <w:sz w:val="24"/>
                <w:szCs w:val="24"/>
              </w:rPr>
              <w:t>-кубки</w:t>
            </w:r>
          </w:p>
          <w:p w:rsidR="0051185D" w:rsidRPr="00F5010E" w:rsidRDefault="0051185D" w:rsidP="00D10B74">
            <w:pPr>
              <w:rPr>
                <w:sz w:val="24"/>
                <w:szCs w:val="24"/>
              </w:rPr>
            </w:pPr>
            <w:r w:rsidRPr="00F5010E">
              <w:rPr>
                <w:sz w:val="24"/>
                <w:szCs w:val="24"/>
              </w:rPr>
              <w:t>-грамоты, дипломы</w:t>
            </w:r>
          </w:p>
        </w:tc>
        <w:tc>
          <w:tcPr>
            <w:tcW w:w="3402" w:type="dxa"/>
            <w:shd w:val="clear" w:color="auto" w:fill="auto"/>
            <w:noWrap/>
          </w:tcPr>
          <w:p w:rsidR="0051185D" w:rsidRPr="00F5010E" w:rsidRDefault="0051185D" w:rsidP="00D10B74">
            <w:pPr>
              <w:rPr>
                <w:sz w:val="24"/>
                <w:szCs w:val="24"/>
              </w:rPr>
            </w:pPr>
          </w:p>
          <w:p w:rsidR="0051185D" w:rsidRPr="00F5010E" w:rsidRDefault="0051185D" w:rsidP="00D10B74">
            <w:pPr>
              <w:rPr>
                <w:sz w:val="24"/>
                <w:szCs w:val="24"/>
              </w:rPr>
            </w:pPr>
            <w:r w:rsidRPr="00F5010E">
              <w:rPr>
                <w:sz w:val="24"/>
                <w:szCs w:val="24"/>
              </w:rPr>
              <w:t>500</w:t>
            </w:r>
          </w:p>
          <w:p w:rsidR="0051185D" w:rsidRPr="00F5010E" w:rsidRDefault="0051185D" w:rsidP="00D10B74">
            <w:pPr>
              <w:rPr>
                <w:sz w:val="24"/>
                <w:szCs w:val="24"/>
              </w:rPr>
            </w:pPr>
            <w:r w:rsidRPr="00F5010E">
              <w:rPr>
                <w:sz w:val="24"/>
                <w:szCs w:val="24"/>
              </w:rPr>
              <w:t>200</w:t>
            </w:r>
          </w:p>
        </w:tc>
      </w:tr>
    </w:tbl>
    <w:p w:rsidR="002E02D2" w:rsidRPr="007779A0" w:rsidRDefault="002E02D2" w:rsidP="004018CC">
      <w:pPr>
        <w:spacing w:line="200" w:lineRule="atLeast"/>
        <w:ind w:right="-285"/>
        <w:jc w:val="both"/>
      </w:pPr>
    </w:p>
    <w:p w:rsidR="004018CC" w:rsidRPr="00F5010E" w:rsidRDefault="004018CC" w:rsidP="005A5C7A">
      <w:pPr>
        <w:ind w:firstLine="709"/>
        <w:jc w:val="both"/>
        <w:rPr>
          <w:b/>
          <w:sz w:val="28"/>
          <w:szCs w:val="28"/>
        </w:rPr>
      </w:pPr>
      <w:r w:rsidRPr="00F5010E">
        <w:rPr>
          <w:b/>
          <w:sz w:val="28"/>
          <w:szCs w:val="28"/>
        </w:rPr>
        <w:t>3.6.5. Расходы, не финансируемые за счет сре</w:t>
      </w:r>
      <w:proofErr w:type="gramStart"/>
      <w:r w:rsidRPr="00F5010E">
        <w:rPr>
          <w:b/>
          <w:sz w:val="28"/>
          <w:szCs w:val="28"/>
        </w:rPr>
        <w:t>дств гр</w:t>
      </w:r>
      <w:proofErr w:type="gramEnd"/>
      <w:r w:rsidRPr="00F5010E">
        <w:rPr>
          <w:b/>
          <w:sz w:val="28"/>
          <w:szCs w:val="28"/>
        </w:rPr>
        <w:t xml:space="preserve">анта </w:t>
      </w:r>
    </w:p>
    <w:p w:rsidR="004018CC" w:rsidRPr="00F5010E" w:rsidRDefault="004018CC" w:rsidP="005A5C7A">
      <w:pPr>
        <w:ind w:firstLine="709"/>
        <w:contextualSpacing/>
        <w:jc w:val="both"/>
        <w:rPr>
          <w:sz w:val="28"/>
          <w:szCs w:val="28"/>
        </w:rPr>
      </w:pPr>
      <w:r w:rsidRPr="00F5010E">
        <w:rPr>
          <w:sz w:val="28"/>
          <w:szCs w:val="28"/>
        </w:rPr>
        <w:t>На основании пункта 6.6 Положения не финансируются:</w:t>
      </w:r>
    </w:p>
    <w:p w:rsidR="000415FB" w:rsidRPr="00F5010E" w:rsidRDefault="000415FB" w:rsidP="005A5C7A">
      <w:pPr>
        <w:widowControl w:val="0"/>
        <w:ind w:firstLine="709"/>
        <w:jc w:val="both"/>
        <w:rPr>
          <w:sz w:val="28"/>
          <w:szCs w:val="28"/>
        </w:rPr>
      </w:pPr>
      <w:r w:rsidRPr="00F5010E">
        <w:rPr>
          <w:sz w:val="28"/>
          <w:szCs w:val="28"/>
        </w:rPr>
        <w:t>мероприятия, которые относятся к бюджетным обязательствам субъекта Российской Федерации;</w:t>
      </w:r>
    </w:p>
    <w:p w:rsidR="000415FB" w:rsidRPr="00F5010E" w:rsidRDefault="000415FB" w:rsidP="005A5C7A">
      <w:pPr>
        <w:widowControl w:val="0"/>
        <w:ind w:firstLine="709"/>
        <w:jc w:val="both"/>
        <w:rPr>
          <w:sz w:val="28"/>
          <w:szCs w:val="28"/>
        </w:rPr>
      </w:pPr>
      <w:r w:rsidRPr="00F5010E">
        <w:rPr>
          <w:sz w:val="28"/>
          <w:szCs w:val="28"/>
        </w:rPr>
        <w:t xml:space="preserve">мероприятия регионального комплекса мер, включенные в план </w:t>
      </w:r>
      <w:proofErr w:type="spellStart"/>
      <w:r w:rsidRPr="00F5010E">
        <w:rPr>
          <w:sz w:val="28"/>
          <w:szCs w:val="28"/>
        </w:rPr>
        <w:t>софинансирования</w:t>
      </w:r>
      <w:proofErr w:type="spellEnd"/>
      <w:r w:rsidRPr="00F5010E">
        <w:rPr>
          <w:sz w:val="28"/>
          <w:szCs w:val="28"/>
        </w:rPr>
        <w:t xml:space="preserve"> программ, комплексов мер и проектов, ранее поддержанных Фондом;</w:t>
      </w:r>
    </w:p>
    <w:p w:rsidR="000415FB" w:rsidRPr="00F5010E" w:rsidRDefault="000415FB" w:rsidP="005A5C7A">
      <w:pPr>
        <w:ind w:firstLine="709"/>
        <w:jc w:val="both"/>
        <w:rPr>
          <w:sz w:val="28"/>
          <w:szCs w:val="28"/>
        </w:rPr>
      </w:pPr>
      <w:r w:rsidRPr="00F5010E">
        <w:rPr>
          <w:sz w:val="28"/>
          <w:szCs w:val="28"/>
        </w:rPr>
        <w:t xml:space="preserve">расходы на капитальные вложения (затраты на новое строительство, расширение и реконструкцию недвижимого имущества); </w:t>
      </w:r>
    </w:p>
    <w:p w:rsidR="000415FB" w:rsidRPr="00F5010E" w:rsidRDefault="000415FB" w:rsidP="005A5C7A">
      <w:pPr>
        <w:ind w:firstLine="709"/>
        <w:jc w:val="both"/>
        <w:rPr>
          <w:sz w:val="28"/>
          <w:szCs w:val="28"/>
        </w:rPr>
      </w:pPr>
      <w:r w:rsidRPr="00F5010E">
        <w:rPr>
          <w:sz w:val="28"/>
          <w:szCs w:val="28"/>
        </w:rPr>
        <w:t xml:space="preserve">расходы на монтаж и установку приобретаемого за счет </w:t>
      </w:r>
      <w:r w:rsidR="00D62C99" w:rsidRPr="00F5010E">
        <w:rPr>
          <w:sz w:val="28"/>
          <w:szCs w:val="28"/>
        </w:rPr>
        <w:t>г</w:t>
      </w:r>
      <w:r w:rsidRPr="00F5010E">
        <w:rPr>
          <w:sz w:val="28"/>
          <w:szCs w:val="28"/>
        </w:rPr>
        <w:t>ранта имущества;</w:t>
      </w:r>
    </w:p>
    <w:p w:rsidR="000415FB" w:rsidRPr="00F5010E" w:rsidRDefault="000415FB" w:rsidP="005A5C7A">
      <w:pPr>
        <w:ind w:firstLine="709"/>
        <w:jc w:val="both"/>
        <w:rPr>
          <w:sz w:val="28"/>
          <w:szCs w:val="28"/>
        </w:rPr>
      </w:pPr>
      <w:r w:rsidRPr="00F5010E">
        <w:rPr>
          <w:sz w:val="28"/>
          <w:szCs w:val="28"/>
        </w:rPr>
        <w:lastRenderedPageBreak/>
        <w:t>расходы на проведение научно-исследовательских, опытно-конструкторских и технологических работ;</w:t>
      </w:r>
    </w:p>
    <w:p w:rsidR="000415FB" w:rsidRPr="00F5010E" w:rsidRDefault="000415FB" w:rsidP="005A5C7A">
      <w:pPr>
        <w:ind w:firstLine="709"/>
        <w:jc w:val="both"/>
        <w:rPr>
          <w:sz w:val="28"/>
          <w:szCs w:val="28"/>
        </w:rPr>
      </w:pPr>
      <w:r w:rsidRPr="00F5010E">
        <w:rPr>
          <w:sz w:val="28"/>
          <w:szCs w:val="28"/>
        </w:rPr>
        <w:t>расходы, произведенные до даты заключения договора;</w:t>
      </w:r>
    </w:p>
    <w:p w:rsidR="000415FB" w:rsidRPr="00F5010E" w:rsidRDefault="000415FB" w:rsidP="005A5C7A">
      <w:pPr>
        <w:ind w:firstLine="709"/>
        <w:jc w:val="both"/>
        <w:rPr>
          <w:sz w:val="28"/>
          <w:szCs w:val="28"/>
        </w:rPr>
      </w:pPr>
      <w:r w:rsidRPr="00F5010E">
        <w:rPr>
          <w:sz w:val="28"/>
          <w:szCs w:val="28"/>
        </w:rPr>
        <w:t>расходы на управление региональным комплексом мер, в том числе: затраты на координацию и мониторинг регионального комплекса мер, административно-управленческие расходы, включающие оплату труда штатных сотрудников, сопровождающих выполнение регионального комплекса мер, канцелярские и почтовые расходы, оплату услуг сотовой связи;</w:t>
      </w:r>
    </w:p>
    <w:p w:rsidR="000415FB" w:rsidRPr="00F5010E" w:rsidRDefault="000415FB" w:rsidP="005A5C7A">
      <w:pPr>
        <w:ind w:firstLine="709"/>
        <w:jc w:val="both"/>
        <w:rPr>
          <w:sz w:val="28"/>
          <w:szCs w:val="28"/>
        </w:rPr>
      </w:pPr>
      <w:r w:rsidRPr="00F5010E">
        <w:rPr>
          <w:sz w:val="28"/>
          <w:szCs w:val="28"/>
        </w:rPr>
        <w:t>расходы на оснащение кабинетов и рабочих мест специалистов;</w:t>
      </w:r>
    </w:p>
    <w:p w:rsidR="000415FB" w:rsidRPr="00F5010E" w:rsidRDefault="000415FB" w:rsidP="005A5C7A">
      <w:pPr>
        <w:ind w:firstLine="709"/>
        <w:jc w:val="both"/>
        <w:rPr>
          <w:sz w:val="28"/>
          <w:szCs w:val="28"/>
        </w:rPr>
      </w:pPr>
      <w:r w:rsidRPr="00F5010E">
        <w:rPr>
          <w:sz w:val="28"/>
          <w:szCs w:val="28"/>
        </w:rPr>
        <w:t>расходы на обучение государственных и муниципальных служащих;</w:t>
      </w:r>
    </w:p>
    <w:p w:rsidR="000415FB" w:rsidRPr="00F5010E" w:rsidRDefault="000415FB" w:rsidP="005A5C7A">
      <w:pPr>
        <w:ind w:firstLine="709"/>
        <w:jc w:val="both"/>
        <w:rPr>
          <w:sz w:val="28"/>
          <w:szCs w:val="28"/>
        </w:rPr>
      </w:pPr>
      <w:r w:rsidRPr="00F5010E">
        <w:rPr>
          <w:sz w:val="28"/>
          <w:szCs w:val="28"/>
        </w:rPr>
        <w:t>расходы на ремонт и техническое обслуживание автотранспорта, приобретение горюче-смазочных материалов, страхование автотранспортных средств, оснащение салона чехлами, аудио-видео-навигационными средствами;</w:t>
      </w:r>
    </w:p>
    <w:p w:rsidR="000415FB" w:rsidRPr="00F5010E" w:rsidRDefault="000415FB" w:rsidP="005A5C7A">
      <w:pPr>
        <w:ind w:firstLine="709"/>
        <w:jc w:val="both"/>
        <w:rPr>
          <w:sz w:val="28"/>
          <w:szCs w:val="28"/>
        </w:rPr>
      </w:pPr>
      <w:r w:rsidRPr="00F5010E">
        <w:rPr>
          <w:sz w:val="28"/>
          <w:szCs w:val="28"/>
        </w:rPr>
        <w:t>оказание материальной помощи в натуральной или денежной форме;</w:t>
      </w:r>
    </w:p>
    <w:p w:rsidR="000415FB" w:rsidRPr="00F5010E" w:rsidRDefault="000415FB" w:rsidP="005A5C7A">
      <w:pPr>
        <w:ind w:firstLine="709"/>
        <w:jc w:val="both"/>
        <w:rPr>
          <w:sz w:val="28"/>
          <w:szCs w:val="28"/>
        </w:rPr>
      </w:pPr>
      <w:r w:rsidRPr="00F5010E">
        <w:rPr>
          <w:sz w:val="28"/>
          <w:szCs w:val="28"/>
        </w:rPr>
        <w:t>расходы по оплате проезда на всех видах общественного транспорта в пределах одного населенного пункта;</w:t>
      </w:r>
    </w:p>
    <w:p w:rsidR="000415FB" w:rsidRPr="00F5010E" w:rsidRDefault="000415FB" w:rsidP="005A5C7A">
      <w:pPr>
        <w:ind w:firstLine="709"/>
        <w:jc w:val="both"/>
        <w:rPr>
          <w:sz w:val="28"/>
          <w:szCs w:val="28"/>
        </w:rPr>
      </w:pPr>
      <w:r w:rsidRPr="00F5010E">
        <w:rPr>
          <w:sz w:val="28"/>
          <w:szCs w:val="28"/>
        </w:rPr>
        <w:t>расходы по оплате проезда на такси;</w:t>
      </w:r>
    </w:p>
    <w:p w:rsidR="000415FB" w:rsidRPr="00F5010E" w:rsidRDefault="000415FB" w:rsidP="005A5C7A">
      <w:pPr>
        <w:ind w:firstLine="709"/>
        <w:jc w:val="both"/>
        <w:rPr>
          <w:sz w:val="28"/>
          <w:szCs w:val="28"/>
        </w:rPr>
      </w:pPr>
      <w:r w:rsidRPr="00F5010E">
        <w:rPr>
          <w:sz w:val="28"/>
          <w:szCs w:val="28"/>
        </w:rPr>
        <w:t>расходы по обеспечению проездными билетами на все виды общественного транспорта в служебных целях;</w:t>
      </w:r>
    </w:p>
    <w:p w:rsidR="005024B5" w:rsidRPr="00F5010E" w:rsidRDefault="000415FB" w:rsidP="005A5C7A">
      <w:pPr>
        <w:ind w:firstLine="709"/>
        <w:jc w:val="both"/>
        <w:rPr>
          <w:sz w:val="28"/>
          <w:szCs w:val="28"/>
        </w:rPr>
      </w:pPr>
      <w:r w:rsidRPr="00F5010E">
        <w:rPr>
          <w:sz w:val="28"/>
          <w:szCs w:val="28"/>
        </w:rPr>
        <w:t>расходы по уплате банковской комиссии, штрафных санкций, пени по налогам, сборам и страховым отчислениям.</w:t>
      </w:r>
    </w:p>
    <w:p w:rsidR="000415FB" w:rsidRPr="00F5010E" w:rsidRDefault="000415FB" w:rsidP="005A5C7A">
      <w:pPr>
        <w:ind w:firstLine="709"/>
        <w:jc w:val="both"/>
        <w:rPr>
          <w:sz w:val="28"/>
          <w:szCs w:val="28"/>
        </w:rPr>
      </w:pPr>
    </w:p>
    <w:p w:rsidR="009A0CCA" w:rsidRPr="00F5010E" w:rsidRDefault="009A0CCA" w:rsidP="005A5C7A">
      <w:pPr>
        <w:ind w:firstLine="709"/>
        <w:contextualSpacing/>
        <w:jc w:val="center"/>
        <w:rPr>
          <w:b/>
          <w:sz w:val="28"/>
          <w:szCs w:val="28"/>
        </w:rPr>
      </w:pPr>
      <w:r w:rsidRPr="00F5010E">
        <w:rPr>
          <w:b/>
          <w:sz w:val="28"/>
          <w:szCs w:val="28"/>
        </w:rPr>
        <w:t>4. Место и сроки проведения конкурса</w:t>
      </w:r>
    </w:p>
    <w:p w:rsidR="009A0CCA" w:rsidRPr="00F5010E" w:rsidRDefault="009A0CCA" w:rsidP="005A5C7A">
      <w:pPr>
        <w:ind w:firstLine="709"/>
        <w:jc w:val="both"/>
        <w:rPr>
          <w:sz w:val="28"/>
          <w:szCs w:val="28"/>
        </w:rPr>
      </w:pPr>
    </w:p>
    <w:p w:rsidR="00F03236" w:rsidRDefault="00F03236" w:rsidP="006E2C28">
      <w:pPr>
        <w:ind w:firstLine="709"/>
        <w:jc w:val="both"/>
        <w:rPr>
          <w:sz w:val="28"/>
          <w:szCs w:val="28"/>
        </w:rPr>
      </w:pPr>
      <w:r w:rsidRPr="00F5010E">
        <w:rPr>
          <w:sz w:val="28"/>
          <w:szCs w:val="28"/>
        </w:rPr>
        <w:t xml:space="preserve">Конкурс проводится по месту нахождения Фонда: </w:t>
      </w:r>
      <w:r w:rsidRPr="003D62EE">
        <w:rPr>
          <w:sz w:val="28"/>
          <w:szCs w:val="28"/>
        </w:rPr>
        <w:t>ул. Енисейская, д.</w:t>
      </w:r>
      <w:r>
        <w:rPr>
          <w:sz w:val="28"/>
          <w:szCs w:val="28"/>
        </w:rPr>
        <w:t xml:space="preserve"> </w:t>
      </w:r>
      <w:r w:rsidR="006E2C28">
        <w:rPr>
          <w:sz w:val="28"/>
          <w:szCs w:val="28"/>
        </w:rPr>
        <w:t>2,</w:t>
      </w:r>
      <w:r w:rsidR="006E2C28">
        <w:rPr>
          <w:sz w:val="28"/>
          <w:szCs w:val="28"/>
        </w:rPr>
        <w:br/>
      </w:r>
      <w:r w:rsidRPr="003D62EE">
        <w:rPr>
          <w:sz w:val="28"/>
          <w:szCs w:val="28"/>
        </w:rPr>
        <w:t>стр. 1, ГСП-4, Москва, 127994</w:t>
      </w:r>
      <w:r w:rsidR="00862591">
        <w:rPr>
          <w:sz w:val="28"/>
          <w:szCs w:val="28"/>
        </w:rPr>
        <w:t>.</w:t>
      </w:r>
    </w:p>
    <w:p w:rsidR="00F03236" w:rsidRPr="00F5010E" w:rsidRDefault="00F03236" w:rsidP="005A5C7A">
      <w:pPr>
        <w:ind w:firstLine="709"/>
        <w:jc w:val="both"/>
        <w:rPr>
          <w:sz w:val="28"/>
          <w:szCs w:val="28"/>
        </w:rPr>
      </w:pPr>
      <w:r>
        <w:rPr>
          <w:sz w:val="28"/>
          <w:szCs w:val="28"/>
        </w:rPr>
        <w:t xml:space="preserve">Дата объявления конкурса </w:t>
      </w:r>
      <w:r w:rsidRPr="00856339">
        <w:rPr>
          <w:sz w:val="28"/>
          <w:szCs w:val="28"/>
        </w:rPr>
        <w:t xml:space="preserve">– </w:t>
      </w:r>
      <w:r w:rsidR="00F43E9C" w:rsidRPr="00F43E9C">
        <w:rPr>
          <w:sz w:val="28"/>
          <w:szCs w:val="28"/>
        </w:rPr>
        <w:t>26</w:t>
      </w:r>
      <w:r w:rsidRPr="00F43E9C">
        <w:rPr>
          <w:sz w:val="28"/>
          <w:szCs w:val="28"/>
        </w:rPr>
        <w:t xml:space="preserve"> октября</w:t>
      </w:r>
      <w:r w:rsidRPr="00856339">
        <w:rPr>
          <w:sz w:val="28"/>
          <w:szCs w:val="28"/>
        </w:rPr>
        <w:t xml:space="preserve"> 2021 г.</w:t>
      </w:r>
      <w:r w:rsidRPr="00F5010E">
        <w:rPr>
          <w:sz w:val="28"/>
          <w:szCs w:val="28"/>
        </w:rPr>
        <w:t xml:space="preserve"> </w:t>
      </w:r>
    </w:p>
    <w:p w:rsidR="00F03236" w:rsidRPr="00F5010E" w:rsidRDefault="00F03236" w:rsidP="005A5C7A">
      <w:pPr>
        <w:ind w:firstLine="709"/>
        <w:jc w:val="both"/>
        <w:rPr>
          <w:sz w:val="28"/>
          <w:szCs w:val="28"/>
        </w:rPr>
      </w:pPr>
      <w:r w:rsidRPr="00F5010E">
        <w:rPr>
          <w:sz w:val="28"/>
          <w:szCs w:val="28"/>
        </w:rPr>
        <w:t xml:space="preserve">Срок приема заявок: </w:t>
      </w:r>
      <w:r>
        <w:rPr>
          <w:sz w:val="28"/>
          <w:szCs w:val="28"/>
        </w:rPr>
        <w:t xml:space="preserve">с 10 января по 24 января </w:t>
      </w:r>
      <w:r w:rsidRPr="00856339">
        <w:rPr>
          <w:sz w:val="28"/>
          <w:szCs w:val="28"/>
        </w:rPr>
        <w:t>2022 г. включительно.</w:t>
      </w:r>
    </w:p>
    <w:p w:rsidR="00F03236" w:rsidRDefault="00F03236" w:rsidP="005A5C7A">
      <w:pPr>
        <w:ind w:firstLine="709"/>
        <w:jc w:val="both"/>
        <w:rPr>
          <w:sz w:val="28"/>
          <w:szCs w:val="28"/>
        </w:rPr>
      </w:pPr>
      <w:r w:rsidRPr="00F5010E">
        <w:rPr>
          <w:sz w:val="28"/>
          <w:szCs w:val="28"/>
        </w:rPr>
        <w:t xml:space="preserve">Заявки, поступившие на конкурс после 17:00 часов по московскому времени </w:t>
      </w:r>
      <w:r w:rsidRPr="00856339">
        <w:rPr>
          <w:sz w:val="28"/>
          <w:szCs w:val="28"/>
        </w:rPr>
        <w:t>24 января 2022 г.</w:t>
      </w:r>
      <w:r w:rsidRPr="00F5010E">
        <w:rPr>
          <w:sz w:val="28"/>
          <w:szCs w:val="28"/>
        </w:rPr>
        <w:t>, не регистрируются,</w:t>
      </w:r>
      <w:r>
        <w:rPr>
          <w:sz w:val="28"/>
          <w:szCs w:val="28"/>
        </w:rPr>
        <w:t xml:space="preserve"> к рассмотрению не принимаются.</w:t>
      </w:r>
    </w:p>
    <w:p w:rsidR="00F03236" w:rsidRPr="00DB3CD6" w:rsidRDefault="00F03236" w:rsidP="005A5C7A">
      <w:pPr>
        <w:ind w:firstLine="709"/>
        <w:jc w:val="both"/>
        <w:rPr>
          <w:sz w:val="28"/>
          <w:szCs w:val="28"/>
        </w:rPr>
      </w:pPr>
      <w:r w:rsidRPr="00DB3CD6">
        <w:rPr>
          <w:sz w:val="28"/>
          <w:szCs w:val="28"/>
        </w:rPr>
        <w:t xml:space="preserve">Заявка направляется в Фонд по почте с пометкой </w:t>
      </w:r>
      <w:r w:rsidRPr="00F03236">
        <w:rPr>
          <w:bCs/>
          <w:sz w:val="28"/>
          <w:szCs w:val="28"/>
        </w:rPr>
        <w:t>«На конкурс Фонда поддержки детей по отбору комплексов мер субъектов Российской Федерации, направленных на развитие социальной поддержки</w:t>
      </w:r>
      <w:r>
        <w:rPr>
          <w:bCs/>
          <w:sz w:val="28"/>
          <w:szCs w:val="28"/>
        </w:rPr>
        <w:t xml:space="preserve"> семей с низким уровнем дохода»</w:t>
      </w:r>
      <w:r w:rsidRPr="00DB3CD6">
        <w:rPr>
          <w:bCs/>
          <w:sz w:val="28"/>
          <w:szCs w:val="28"/>
        </w:rPr>
        <w:t xml:space="preserve"> </w:t>
      </w:r>
      <w:r w:rsidRPr="00DB3CD6">
        <w:rPr>
          <w:sz w:val="28"/>
          <w:szCs w:val="28"/>
        </w:rPr>
        <w:t>по адресу для направлен</w:t>
      </w:r>
      <w:r>
        <w:rPr>
          <w:sz w:val="28"/>
          <w:szCs w:val="28"/>
        </w:rPr>
        <w:t>ия корреспонденции (почтовому):</w:t>
      </w:r>
      <w:r>
        <w:rPr>
          <w:sz w:val="28"/>
          <w:szCs w:val="28"/>
        </w:rPr>
        <w:br/>
      </w:r>
      <w:r w:rsidRPr="00DB3CD6">
        <w:rPr>
          <w:sz w:val="28"/>
          <w:szCs w:val="28"/>
        </w:rPr>
        <w:t>ул. Енисейская, д.2, стр. 1, ГСП-4, Москва, 127994.</w:t>
      </w:r>
    </w:p>
    <w:p w:rsidR="00F03236" w:rsidRPr="00F5010E" w:rsidRDefault="00F03236" w:rsidP="005A5C7A">
      <w:pPr>
        <w:ind w:firstLine="709"/>
        <w:jc w:val="both"/>
        <w:rPr>
          <w:sz w:val="28"/>
          <w:szCs w:val="28"/>
        </w:rPr>
      </w:pPr>
      <w:r w:rsidRPr="00F5010E">
        <w:rPr>
          <w:sz w:val="28"/>
          <w:szCs w:val="28"/>
        </w:rPr>
        <w:t xml:space="preserve">Датой приема заявки на конкурс считается дата, указанная в почтовом </w:t>
      </w:r>
      <w:proofErr w:type="gramStart"/>
      <w:r w:rsidRPr="00F5010E">
        <w:rPr>
          <w:sz w:val="28"/>
          <w:szCs w:val="28"/>
        </w:rPr>
        <w:t>штемпеле</w:t>
      </w:r>
      <w:proofErr w:type="gramEnd"/>
      <w:r w:rsidRPr="00F5010E">
        <w:rPr>
          <w:sz w:val="28"/>
          <w:szCs w:val="28"/>
        </w:rPr>
        <w:t xml:space="preserve"> отделения связи по почтовому адресу Фонда. </w:t>
      </w:r>
    </w:p>
    <w:p w:rsidR="00F03236" w:rsidRPr="00F5010E" w:rsidRDefault="00F03236" w:rsidP="005A5C7A">
      <w:pPr>
        <w:ind w:firstLine="709"/>
        <w:jc w:val="both"/>
        <w:rPr>
          <w:sz w:val="28"/>
          <w:szCs w:val="28"/>
        </w:rPr>
      </w:pPr>
      <w:r w:rsidRPr="00F5010E">
        <w:rPr>
          <w:sz w:val="28"/>
          <w:szCs w:val="28"/>
        </w:rPr>
        <w:t>Заявки, направленные в Фонд по электронной почте, а также заявки, поступившие в Фонд после окончания установленного срока их приема, к рассмотрению не принимаются.</w:t>
      </w:r>
    </w:p>
    <w:p w:rsidR="00F03236" w:rsidRDefault="00F03236" w:rsidP="005A5C7A">
      <w:pPr>
        <w:ind w:firstLine="709"/>
        <w:jc w:val="both"/>
        <w:rPr>
          <w:sz w:val="28"/>
          <w:szCs w:val="28"/>
        </w:rPr>
      </w:pPr>
    </w:p>
    <w:p w:rsidR="004739E5" w:rsidRPr="00F5010E" w:rsidRDefault="004739E5" w:rsidP="004739E5">
      <w:pPr>
        <w:spacing w:line="200" w:lineRule="atLeast"/>
        <w:ind w:right="-285" w:firstLine="709"/>
        <w:jc w:val="both"/>
        <w:rPr>
          <w:sz w:val="28"/>
          <w:szCs w:val="28"/>
        </w:rPr>
        <w:sectPr w:rsidR="004739E5" w:rsidRPr="00F5010E" w:rsidSect="00904785">
          <w:headerReference w:type="default" r:id="rId11"/>
          <w:pgSz w:w="11906" w:h="16838"/>
          <w:pgMar w:top="851" w:right="851" w:bottom="851" w:left="1134" w:header="709" w:footer="709" w:gutter="0"/>
          <w:cols w:space="708"/>
          <w:titlePg/>
          <w:docGrid w:linePitch="360"/>
        </w:sectPr>
      </w:pPr>
    </w:p>
    <w:p w:rsidR="004739E5" w:rsidRPr="00F5010E" w:rsidRDefault="004739E5" w:rsidP="00A223BE">
      <w:pPr>
        <w:jc w:val="both"/>
        <w:rPr>
          <w:b/>
          <w:i/>
          <w:sz w:val="28"/>
          <w:szCs w:val="28"/>
        </w:rPr>
      </w:pPr>
    </w:p>
    <w:p w:rsidR="004739E5" w:rsidRPr="00F5010E" w:rsidRDefault="002E02D2" w:rsidP="004739E5">
      <w:pPr>
        <w:spacing w:line="200" w:lineRule="atLeast"/>
        <w:ind w:firstLine="709"/>
        <w:jc w:val="center"/>
        <w:rPr>
          <w:b/>
          <w:i/>
          <w:sz w:val="28"/>
          <w:szCs w:val="28"/>
        </w:rPr>
      </w:pPr>
      <w:r w:rsidRPr="00F5010E">
        <w:rPr>
          <w:b/>
          <w:i/>
          <w:sz w:val="28"/>
          <w:szCs w:val="28"/>
        </w:rPr>
        <w:t>П</w:t>
      </w:r>
      <w:r w:rsidR="001A614D" w:rsidRPr="00F5010E">
        <w:rPr>
          <w:b/>
          <w:i/>
          <w:sz w:val="28"/>
          <w:szCs w:val="28"/>
        </w:rPr>
        <w:t>ример</w:t>
      </w:r>
      <w:r w:rsidRPr="00F5010E">
        <w:rPr>
          <w:b/>
          <w:i/>
          <w:sz w:val="28"/>
          <w:szCs w:val="28"/>
        </w:rPr>
        <w:t xml:space="preserve"> заполнения</w:t>
      </w:r>
      <w:r w:rsidR="003B7649" w:rsidRPr="00F5010E">
        <w:rPr>
          <w:b/>
          <w:i/>
          <w:sz w:val="28"/>
          <w:szCs w:val="28"/>
        </w:rPr>
        <w:t xml:space="preserve"> ФЭО</w:t>
      </w:r>
      <w:r w:rsidR="001A614D" w:rsidRPr="00F5010E">
        <w:rPr>
          <w:b/>
          <w:i/>
          <w:sz w:val="28"/>
          <w:szCs w:val="28"/>
        </w:rPr>
        <w:t>:</w:t>
      </w:r>
    </w:p>
    <w:p w:rsidR="004553B1" w:rsidRDefault="004553B1" w:rsidP="004739E5">
      <w:pPr>
        <w:ind w:right="-284"/>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470"/>
        <w:gridCol w:w="2119"/>
        <w:gridCol w:w="5042"/>
        <w:gridCol w:w="1992"/>
        <w:gridCol w:w="958"/>
        <w:gridCol w:w="958"/>
        <w:gridCol w:w="1588"/>
      </w:tblGrid>
      <w:tr w:rsidR="00DA0391" w:rsidRPr="00B809FD" w:rsidTr="00D10B74">
        <w:trPr>
          <w:trHeight w:val="522"/>
        </w:trPr>
        <w:tc>
          <w:tcPr>
            <w:tcW w:w="313" w:type="pct"/>
            <w:vMerge w:val="restart"/>
            <w:tcBorders>
              <w:top w:val="single" w:sz="4" w:space="0" w:color="auto"/>
              <w:left w:val="single" w:sz="4" w:space="0" w:color="auto"/>
              <w:right w:val="single" w:sz="4" w:space="0" w:color="auto"/>
            </w:tcBorders>
            <w:vAlign w:val="center"/>
            <w:hideMark/>
          </w:tcPr>
          <w:p w:rsidR="00DA0391" w:rsidRPr="00B809FD" w:rsidRDefault="00DA0391" w:rsidP="00D10B74">
            <w:pPr>
              <w:jc w:val="center"/>
            </w:pPr>
            <w:r w:rsidRPr="00B809FD">
              <w:t>№№ п/п</w:t>
            </w:r>
          </w:p>
        </w:tc>
        <w:tc>
          <w:tcPr>
            <w:tcW w:w="488" w:type="pct"/>
            <w:vMerge w:val="restart"/>
            <w:tcBorders>
              <w:top w:val="single" w:sz="4" w:space="0" w:color="auto"/>
              <w:left w:val="single" w:sz="4" w:space="0" w:color="auto"/>
              <w:right w:val="single" w:sz="4" w:space="0" w:color="auto"/>
            </w:tcBorders>
            <w:vAlign w:val="center"/>
            <w:hideMark/>
          </w:tcPr>
          <w:p w:rsidR="00DA0391" w:rsidRPr="00B809FD" w:rsidRDefault="00DA0391" w:rsidP="00D10B74">
            <w:pPr>
              <w:spacing w:line="200" w:lineRule="atLeast"/>
              <w:jc w:val="center"/>
            </w:pPr>
            <w:r w:rsidRPr="00B809FD">
              <w:t xml:space="preserve">Порядковый номер в </w:t>
            </w:r>
            <w:proofErr w:type="gramStart"/>
            <w:r w:rsidRPr="00B809FD">
              <w:t>соответствии</w:t>
            </w:r>
            <w:proofErr w:type="gramEnd"/>
          </w:p>
          <w:p w:rsidR="00DA0391" w:rsidRPr="00B809FD" w:rsidRDefault="00DA0391" w:rsidP="00D10B74">
            <w:pPr>
              <w:spacing w:line="200" w:lineRule="atLeast"/>
              <w:jc w:val="center"/>
            </w:pPr>
            <w:r w:rsidRPr="00B809FD">
              <w:t>с  разделом</w:t>
            </w:r>
          </w:p>
          <w:p w:rsidR="00DA0391" w:rsidRPr="00B809FD" w:rsidRDefault="00DA0391" w:rsidP="00D10B74">
            <w:pPr>
              <w:spacing w:line="200" w:lineRule="atLeast"/>
              <w:jc w:val="center"/>
            </w:pPr>
            <w:r w:rsidRPr="00B809FD">
              <w:t>3 паспорта регионального  комплекса мер</w:t>
            </w:r>
          </w:p>
        </w:tc>
        <w:tc>
          <w:tcPr>
            <w:tcW w:w="703" w:type="pct"/>
            <w:vMerge w:val="restart"/>
            <w:tcBorders>
              <w:top w:val="single" w:sz="4" w:space="0" w:color="auto"/>
              <w:left w:val="single" w:sz="4" w:space="0" w:color="auto"/>
              <w:right w:val="single" w:sz="4" w:space="0" w:color="auto"/>
            </w:tcBorders>
            <w:vAlign w:val="center"/>
            <w:hideMark/>
          </w:tcPr>
          <w:p w:rsidR="00DA0391" w:rsidRPr="00B809FD" w:rsidRDefault="00DA0391" w:rsidP="00D10B74">
            <w:pPr>
              <w:jc w:val="center"/>
            </w:pPr>
            <w:r w:rsidRPr="00B809FD">
              <w:t>Наименование задачи и мероприятия</w:t>
            </w:r>
          </w:p>
          <w:p w:rsidR="00DA0391" w:rsidRPr="00B809FD" w:rsidRDefault="00DA0391" w:rsidP="00D10B74">
            <w:pPr>
              <w:jc w:val="center"/>
            </w:pPr>
          </w:p>
        </w:tc>
        <w:tc>
          <w:tcPr>
            <w:tcW w:w="2970" w:type="pct"/>
            <w:gridSpan w:val="4"/>
            <w:tcBorders>
              <w:top w:val="single" w:sz="4" w:space="0" w:color="auto"/>
              <w:left w:val="single" w:sz="4" w:space="0" w:color="auto"/>
              <w:bottom w:val="single" w:sz="4" w:space="0" w:color="auto"/>
              <w:right w:val="single" w:sz="4" w:space="0" w:color="auto"/>
            </w:tcBorders>
            <w:vAlign w:val="center"/>
            <w:hideMark/>
          </w:tcPr>
          <w:p w:rsidR="00DA0391" w:rsidRPr="00B809FD" w:rsidRDefault="00DA0391" w:rsidP="00D10B74">
            <w:pPr>
              <w:jc w:val="center"/>
            </w:pPr>
            <w:r w:rsidRPr="00B809FD">
              <w:rPr>
                <w:lang w:val="en-US"/>
              </w:rPr>
              <w:t>Р</w:t>
            </w:r>
            <w:proofErr w:type="spellStart"/>
            <w:r w:rsidRPr="00B809FD">
              <w:t>асходы</w:t>
            </w:r>
            <w:proofErr w:type="spellEnd"/>
            <w:r w:rsidRPr="00B809FD">
              <w:t xml:space="preserve"> в рамках мероприятия</w:t>
            </w:r>
          </w:p>
        </w:tc>
        <w:tc>
          <w:tcPr>
            <w:tcW w:w="527" w:type="pct"/>
            <w:vMerge w:val="restart"/>
            <w:tcBorders>
              <w:top w:val="single" w:sz="4" w:space="0" w:color="auto"/>
              <w:left w:val="single" w:sz="4" w:space="0" w:color="auto"/>
              <w:right w:val="single" w:sz="4" w:space="0" w:color="auto"/>
            </w:tcBorders>
            <w:vAlign w:val="center"/>
            <w:hideMark/>
          </w:tcPr>
          <w:p w:rsidR="00DA0391" w:rsidRPr="00B809FD" w:rsidRDefault="00DA0391" w:rsidP="00D10B74">
            <w:pPr>
              <w:jc w:val="center"/>
            </w:pPr>
            <w:r w:rsidRPr="00B809FD">
              <w:t xml:space="preserve">Характеристика результата в </w:t>
            </w:r>
            <w:proofErr w:type="gramStart"/>
            <w:r w:rsidRPr="00B809FD">
              <w:t>соответствии</w:t>
            </w:r>
            <w:proofErr w:type="gramEnd"/>
            <w:r w:rsidRPr="00B809FD">
              <w:t xml:space="preserve"> с разделом 3 паспорта регионального комплекса мер</w:t>
            </w:r>
          </w:p>
        </w:tc>
      </w:tr>
      <w:tr w:rsidR="00DA0391" w:rsidRPr="00B809FD" w:rsidTr="00D10B74">
        <w:tc>
          <w:tcPr>
            <w:tcW w:w="313" w:type="pct"/>
            <w:vMerge/>
            <w:tcBorders>
              <w:left w:val="single" w:sz="4" w:space="0" w:color="auto"/>
              <w:right w:val="single" w:sz="4" w:space="0" w:color="auto"/>
            </w:tcBorders>
            <w:vAlign w:val="center"/>
            <w:hideMark/>
          </w:tcPr>
          <w:p w:rsidR="00DA0391" w:rsidRPr="00B809FD" w:rsidRDefault="00DA0391" w:rsidP="00D10B74">
            <w:pPr>
              <w:jc w:val="center"/>
            </w:pPr>
          </w:p>
        </w:tc>
        <w:tc>
          <w:tcPr>
            <w:tcW w:w="488" w:type="pct"/>
            <w:vMerge/>
            <w:tcBorders>
              <w:left w:val="single" w:sz="4" w:space="0" w:color="auto"/>
              <w:right w:val="single" w:sz="4" w:space="0" w:color="auto"/>
            </w:tcBorders>
            <w:vAlign w:val="center"/>
            <w:hideMark/>
          </w:tcPr>
          <w:p w:rsidR="00DA0391" w:rsidRPr="00B809FD" w:rsidRDefault="00DA0391" w:rsidP="00D10B74">
            <w:pPr>
              <w:jc w:val="center"/>
            </w:pPr>
          </w:p>
        </w:tc>
        <w:tc>
          <w:tcPr>
            <w:tcW w:w="703" w:type="pct"/>
            <w:vMerge/>
            <w:tcBorders>
              <w:left w:val="single" w:sz="4" w:space="0" w:color="auto"/>
              <w:right w:val="single" w:sz="4" w:space="0" w:color="auto"/>
            </w:tcBorders>
            <w:vAlign w:val="center"/>
            <w:hideMark/>
          </w:tcPr>
          <w:p w:rsidR="00DA0391" w:rsidRPr="00B809FD" w:rsidRDefault="00DA0391" w:rsidP="00D10B74">
            <w:pPr>
              <w:jc w:val="center"/>
            </w:pPr>
          </w:p>
        </w:tc>
        <w:tc>
          <w:tcPr>
            <w:tcW w:w="1673" w:type="pct"/>
            <w:vMerge w:val="restart"/>
            <w:tcBorders>
              <w:top w:val="single" w:sz="4" w:space="0" w:color="auto"/>
              <w:left w:val="single" w:sz="4" w:space="0" w:color="auto"/>
              <w:right w:val="single" w:sz="4" w:space="0" w:color="auto"/>
            </w:tcBorders>
            <w:vAlign w:val="center"/>
            <w:hideMark/>
          </w:tcPr>
          <w:p w:rsidR="00DA0391" w:rsidRPr="00B809FD" w:rsidRDefault="00DA0391" w:rsidP="00D10B74">
            <w:pPr>
              <w:jc w:val="center"/>
            </w:pPr>
            <w:r w:rsidRPr="00B809FD">
              <w:t>Группа видов расходов/наименование расхода</w:t>
            </w:r>
          </w:p>
        </w:tc>
        <w:tc>
          <w:tcPr>
            <w:tcW w:w="661" w:type="pct"/>
            <w:vMerge w:val="restart"/>
            <w:tcBorders>
              <w:top w:val="single" w:sz="4" w:space="0" w:color="auto"/>
              <w:left w:val="single" w:sz="4" w:space="0" w:color="auto"/>
              <w:right w:val="single" w:sz="4" w:space="0" w:color="auto"/>
            </w:tcBorders>
            <w:vAlign w:val="center"/>
            <w:hideMark/>
          </w:tcPr>
          <w:p w:rsidR="00DA0391" w:rsidRPr="00B809FD" w:rsidRDefault="00DA0391" w:rsidP="00D10B74">
            <w:pPr>
              <w:ind w:left="34" w:hanging="34"/>
              <w:jc w:val="center"/>
            </w:pPr>
            <w:r w:rsidRPr="00B809FD">
              <w:t>Расчет стоимости</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DA0391" w:rsidRPr="00B809FD" w:rsidRDefault="00DA0391" w:rsidP="00D10B74">
            <w:pPr>
              <w:jc w:val="center"/>
            </w:pPr>
            <w:r w:rsidRPr="00B809FD">
              <w:t>Сумма</w:t>
            </w:r>
          </w:p>
          <w:p w:rsidR="00DA0391" w:rsidRPr="00B809FD" w:rsidRDefault="00DA0391" w:rsidP="00D10B74">
            <w:pPr>
              <w:jc w:val="center"/>
            </w:pPr>
            <w:r w:rsidRPr="00B809FD">
              <w:t>(рублей)</w:t>
            </w:r>
          </w:p>
        </w:tc>
        <w:tc>
          <w:tcPr>
            <w:tcW w:w="527" w:type="pct"/>
            <w:vMerge/>
            <w:tcBorders>
              <w:left w:val="single" w:sz="4" w:space="0" w:color="auto"/>
              <w:right w:val="single" w:sz="4" w:space="0" w:color="auto"/>
            </w:tcBorders>
            <w:vAlign w:val="center"/>
            <w:hideMark/>
          </w:tcPr>
          <w:p w:rsidR="00DA0391" w:rsidRPr="00B809FD" w:rsidRDefault="00DA0391" w:rsidP="00D10B74">
            <w:pPr>
              <w:jc w:val="center"/>
            </w:pPr>
          </w:p>
        </w:tc>
      </w:tr>
      <w:tr w:rsidR="00DA0391" w:rsidRPr="00B809FD" w:rsidTr="00D10B74">
        <w:trPr>
          <w:trHeight w:val="720"/>
        </w:trPr>
        <w:tc>
          <w:tcPr>
            <w:tcW w:w="313" w:type="pct"/>
            <w:vMerge/>
            <w:tcBorders>
              <w:left w:val="single" w:sz="4" w:space="0" w:color="auto"/>
              <w:bottom w:val="single" w:sz="4" w:space="0" w:color="auto"/>
              <w:right w:val="single" w:sz="4" w:space="0" w:color="auto"/>
            </w:tcBorders>
            <w:vAlign w:val="center"/>
          </w:tcPr>
          <w:p w:rsidR="00DA0391" w:rsidRPr="00B809FD" w:rsidRDefault="00DA0391" w:rsidP="00D10B74">
            <w:pPr>
              <w:jc w:val="center"/>
            </w:pPr>
          </w:p>
        </w:tc>
        <w:tc>
          <w:tcPr>
            <w:tcW w:w="488" w:type="pct"/>
            <w:vMerge/>
            <w:tcBorders>
              <w:left w:val="single" w:sz="4" w:space="0" w:color="auto"/>
              <w:bottom w:val="single" w:sz="4" w:space="0" w:color="auto"/>
              <w:right w:val="single" w:sz="4" w:space="0" w:color="auto"/>
            </w:tcBorders>
            <w:vAlign w:val="center"/>
          </w:tcPr>
          <w:p w:rsidR="00DA0391" w:rsidRPr="00B809FD" w:rsidRDefault="00DA0391" w:rsidP="00D10B74">
            <w:pPr>
              <w:jc w:val="center"/>
            </w:pPr>
          </w:p>
        </w:tc>
        <w:tc>
          <w:tcPr>
            <w:tcW w:w="703" w:type="pct"/>
            <w:vMerge/>
            <w:tcBorders>
              <w:left w:val="single" w:sz="4" w:space="0" w:color="auto"/>
              <w:bottom w:val="single" w:sz="4" w:space="0" w:color="auto"/>
              <w:right w:val="single" w:sz="4" w:space="0" w:color="auto"/>
            </w:tcBorders>
            <w:vAlign w:val="center"/>
          </w:tcPr>
          <w:p w:rsidR="00DA0391" w:rsidRPr="00B809FD" w:rsidRDefault="00DA0391" w:rsidP="00D10B74">
            <w:pPr>
              <w:jc w:val="center"/>
            </w:pPr>
          </w:p>
        </w:tc>
        <w:tc>
          <w:tcPr>
            <w:tcW w:w="1673" w:type="pct"/>
            <w:vMerge/>
            <w:tcBorders>
              <w:left w:val="single" w:sz="4" w:space="0" w:color="auto"/>
              <w:bottom w:val="single" w:sz="4" w:space="0" w:color="auto"/>
              <w:right w:val="single" w:sz="4" w:space="0" w:color="auto"/>
            </w:tcBorders>
            <w:vAlign w:val="center"/>
          </w:tcPr>
          <w:p w:rsidR="00DA0391" w:rsidRPr="00B809FD" w:rsidRDefault="00DA0391" w:rsidP="00D10B74">
            <w:pPr>
              <w:jc w:val="center"/>
            </w:pPr>
          </w:p>
        </w:tc>
        <w:tc>
          <w:tcPr>
            <w:tcW w:w="661" w:type="pct"/>
            <w:vMerge/>
            <w:tcBorders>
              <w:left w:val="single" w:sz="4" w:space="0" w:color="auto"/>
              <w:bottom w:val="single" w:sz="4" w:space="0" w:color="auto"/>
              <w:right w:val="single" w:sz="4" w:space="0" w:color="auto"/>
            </w:tcBorders>
            <w:vAlign w:val="center"/>
          </w:tcPr>
          <w:p w:rsidR="00DA0391" w:rsidRPr="00B809FD" w:rsidRDefault="00DA0391" w:rsidP="00D10B74">
            <w:pPr>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jc w:val="center"/>
            </w:pPr>
            <w:r w:rsidRPr="00B809FD">
              <w:t>2022 год</w:t>
            </w:r>
          </w:p>
        </w:tc>
        <w:tc>
          <w:tcPr>
            <w:tcW w:w="318"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jc w:val="center"/>
            </w:pPr>
            <w:r w:rsidRPr="00B809FD">
              <w:t>2023 год</w:t>
            </w:r>
          </w:p>
        </w:tc>
        <w:tc>
          <w:tcPr>
            <w:tcW w:w="527" w:type="pct"/>
            <w:vMerge/>
            <w:tcBorders>
              <w:left w:val="single" w:sz="4" w:space="0" w:color="auto"/>
              <w:bottom w:val="single" w:sz="4" w:space="0" w:color="auto"/>
              <w:right w:val="single" w:sz="4" w:space="0" w:color="auto"/>
            </w:tcBorders>
            <w:vAlign w:val="center"/>
          </w:tcPr>
          <w:p w:rsidR="00DA0391" w:rsidRPr="00B809FD" w:rsidRDefault="00DA0391" w:rsidP="00D10B74">
            <w:pPr>
              <w:jc w:val="center"/>
            </w:pPr>
          </w:p>
        </w:tc>
      </w:tr>
      <w:tr w:rsidR="00DA0391" w:rsidRPr="00B809FD" w:rsidTr="00D10B74">
        <w:trPr>
          <w:trHeight w:val="269"/>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DA0391" w:rsidRPr="00B809FD" w:rsidRDefault="00DA0391" w:rsidP="00D10B74">
            <w:pPr>
              <w:jc w:val="center"/>
            </w:pPr>
            <w:r w:rsidRPr="00B809FD">
              <w:t>1</w:t>
            </w:r>
          </w:p>
        </w:tc>
        <w:tc>
          <w:tcPr>
            <w:tcW w:w="488" w:type="pct"/>
            <w:tcBorders>
              <w:top w:val="single" w:sz="4" w:space="0" w:color="auto"/>
              <w:left w:val="single" w:sz="4" w:space="0" w:color="auto"/>
              <w:right w:val="single" w:sz="4" w:space="0" w:color="auto"/>
            </w:tcBorders>
            <w:shd w:val="clear" w:color="auto" w:fill="auto"/>
            <w:vAlign w:val="center"/>
          </w:tcPr>
          <w:p w:rsidR="00DA0391" w:rsidRPr="00B809FD" w:rsidRDefault="00DA0391" w:rsidP="00D10B74">
            <w:pPr>
              <w:jc w:val="center"/>
            </w:pPr>
            <w:r w:rsidRPr="00B809FD">
              <w:t>2</w:t>
            </w:r>
          </w:p>
        </w:tc>
        <w:tc>
          <w:tcPr>
            <w:tcW w:w="703" w:type="pct"/>
            <w:tcBorders>
              <w:top w:val="single" w:sz="4" w:space="0" w:color="auto"/>
              <w:left w:val="single" w:sz="4" w:space="0" w:color="auto"/>
              <w:right w:val="single" w:sz="4" w:space="0" w:color="auto"/>
            </w:tcBorders>
            <w:shd w:val="clear" w:color="auto" w:fill="auto"/>
            <w:vAlign w:val="center"/>
          </w:tcPr>
          <w:p w:rsidR="00DA0391" w:rsidRPr="00B809FD" w:rsidRDefault="00DA0391" w:rsidP="00D10B74">
            <w:pPr>
              <w:jc w:val="center"/>
            </w:pPr>
            <w:r w:rsidRPr="00B809FD">
              <w:t>3</w:t>
            </w:r>
          </w:p>
        </w:tc>
        <w:tc>
          <w:tcPr>
            <w:tcW w:w="1673" w:type="pct"/>
            <w:tcBorders>
              <w:top w:val="single" w:sz="4" w:space="0" w:color="auto"/>
              <w:left w:val="single" w:sz="4" w:space="0" w:color="auto"/>
              <w:right w:val="single" w:sz="4" w:space="0" w:color="auto"/>
            </w:tcBorders>
            <w:shd w:val="clear" w:color="auto" w:fill="auto"/>
            <w:vAlign w:val="center"/>
          </w:tcPr>
          <w:p w:rsidR="00DA0391" w:rsidRPr="00B809FD" w:rsidRDefault="00DA0391" w:rsidP="00D10B74">
            <w:pPr>
              <w:jc w:val="center"/>
            </w:pPr>
            <w:r w:rsidRPr="00B809FD">
              <w:t>4</w:t>
            </w:r>
          </w:p>
        </w:tc>
        <w:tc>
          <w:tcPr>
            <w:tcW w:w="661" w:type="pct"/>
            <w:tcBorders>
              <w:top w:val="single" w:sz="4" w:space="0" w:color="auto"/>
              <w:left w:val="single" w:sz="4" w:space="0" w:color="auto"/>
              <w:right w:val="single" w:sz="4" w:space="0" w:color="auto"/>
            </w:tcBorders>
            <w:shd w:val="clear" w:color="auto" w:fill="auto"/>
            <w:vAlign w:val="center"/>
          </w:tcPr>
          <w:p w:rsidR="00DA0391" w:rsidRPr="00B809FD" w:rsidRDefault="00DA0391" w:rsidP="00D10B74">
            <w:pPr>
              <w:jc w:val="center"/>
            </w:pPr>
            <w:r w:rsidRPr="00B809FD">
              <w:t>5</w:t>
            </w:r>
          </w:p>
        </w:tc>
        <w:tc>
          <w:tcPr>
            <w:tcW w:w="318" w:type="pct"/>
            <w:tcBorders>
              <w:top w:val="single" w:sz="4" w:space="0" w:color="auto"/>
              <w:left w:val="single" w:sz="4" w:space="0" w:color="auto"/>
              <w:right w:val="single" w:sz="4" w:space="0" w:color="auto"/>
            </w:tcBorders>
            <w:shd w:val="clear" w:color="auto" w:fill="auto"/>
            <w:vAlign w:val="center"/>
          </w:tcPr>
          <w:p w:rsidR="00DA0391" w:rsidRPr="00B809FD" w:rsidRDefault="00DA0391" w:rsidP="00D10B74">
            <w:pPr>
              <w:jc w:val="center"/>
            </w:pPr>
            <w:r w:rsidRPr="00B809FD">
              <w:t>6</w:t>
            </w:r>
          </w:p>
        </w:tc>
        <w:tc>
          <w:tcPr>
            <w:tcW w:w="318" w:type="pct"/>
            <w:tcBorders>
              <w:top w:val="single" w:sz="4" w:space="0" w:color="auto"/>
              <w:left w:val="single" w:sz="4" w:space="0" w:color="auto"/>
              <w:right w:val="single" w:sz="4" w:space="0" w:color="auto"/>
            </w:tcBorders>
            <w:shd w:val="clear" w:color="auto" w:fill="auto"/>
            <w:vAlign w:val="center"/>
          </w:tcPr>
          <w:p w:rsidR="00DA0391" w:rsidRPr="00B809FD" w:rsidRDefault="00DA0391" w:rsidP="00D10B74">
            <w:pPr>
              <w:jc w:val="center"/>
            </w:pPr>
            <w:r w:rsidRPr="00B809FD">
              <w:t>7</w:t>
            </w:r>
          </w:p>
        </w:tc>
        <w:tc>
          <w:tcPr>
            <w:tcW w:w="527" w:type="pct"/>
            <w:tcBorders>
              <w:top w:val="single" w:sz="4" w:space="0" w:color="auto"/>
              <w:left w:val="single" w:sz="4" w:space="0" w:color="auto"/>
              <w:right w:val="single" w:sz="4" w:space="0" w:color="auto"/>
            </w:tcBorders>
            <w:shd w:val="clear" w:color="auto" w:fill="auto"/>
            <w:vAlign w:val="center"/>
          </w:tcPr>
          <w:p w:rsidR="00DA0391" w:rsidRPr="00B809FD" w:rsidRDefault="00DA0391" w:rsidP="00D10B74">
            <w:pPr>
              <w:jc w:val="center"/>
            </w:pPr>
            <w:r w:rsidRPr="00B809FD">
              <w:t>8</w:t>
            </w:r>
          </w:p>
        </w:tc>
      </w:tr>
      <w:tr w:rsidR="00DA0391" w:rsidRPr="00B809FD" w:rsidTr="00D10B74">
        <w:trPr>
          <w:trHeight w:val="281"/>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jc w:val="center"/>
            </w:pPr>
          </w:p>
        </w:tc>
        <w:tc>
          <w:tcPr>
            <w:tcW w:w="4687" w:type="pct"/>
            <w:gridSpan w:val="7"/>
            <w:tcBorders>
              <w:top w:val="single" w:sz="4" w:space="0" w:color="auto"/>
              <w:left w:val="single" w:sz="4" w:space="0" w:color="auto"/>
              <w:right w:val="single" w:sz="4" w:space="0" w:color="auto"/>
            </w:tcBorders>
            <w:vAlign w:val="center"/>
          </w:tcPr>
          <w:p w:rsidR="00DA0391" w:rsidRPr="00B809FD" w:rsidRDefault="00DA0391" w:rsidP="00D10B74">
            <w:pPr>
              <w:jc w:val="center"/>
              <w:rPr>
                <w:b/>
                <w:i/>
              </w:rPr>
            </w:pPr>
            <w:r w:rsidRPr="00B809FD">
              <w:rPr>
                <w:b/>
                <w:i/>
              </w:rPr>
              <w:t xml:space="preserve">Наименование задачи </w:t>
            </w:r>
          </w:p>
        </w:tc>
      </w:tr>
      <w:tr w:rsidR="00DA0391" w:rsidRPr="00B809FD" w:rsidTr="00D10B74">
        <w:trPr>
          <w:trHeight w:val="105"/>
        </w:trPr>
        <w:tc>
          <w:tcPr>
            <w:tcW w:w="31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1.</w:t>
            </w:r>
          </w:p>
        </w:tc>
        <w:tc>
          <w:tcPr>
            <w:tcW w:w="488" w:type="pct"/>
            <w:tcBorders>
              <w:left w:val="single" w:sz="4" w:space="0" w:color="auto"/>
              <w:right w:val="single" w:sz="4" w:space="0" w:color="auto"/>
            </w:tcBorders>
          </w:tcPr>
          <w:p w:rsidR="00DA0391" w:rsidRPr="00B809FD" w:rsidRDefault="00DA0391" w:rsidP="00D10B74">
            <w:pPr>
              <w:jc w:val="center"/>
            </w:pPr>
          </w:p>
        </w:tc>
        <w:tc>
          <w:tcPr>
            <w:tcW w:w="703" w:type="pct"/>
            <w:vMerge w:val="restart"/>
            <w:tcBorders>
              <w:top w:val="single" w:sz="4" w:space="0" w:color="auto"/>
              <w:left w:val="single" w:sz="4" w:space="0" w:color="auto"/>
              <w:right w:val="single" w:sz="4" w:space="0" w:color="auto"/>
            </w:tcBorders>
          </w:tcPr>
          <w:p w:rsidR="00DA0391" w:rsidRPr="00B809FD" w:rsidRDefault="00DA0391" w:rsidP="00D10B74">
            <w:pPr>
              <w:jc w:val="center"/>
              <w:rPr>
                <w:b/>
                <w:i/>
              </w:rPr>
            </w:pPr>
            <w:r w:rsidRPr="00B809FD">
              <w:rPr>
                <w:b/>
                <w:i/>
              </w:rPr>
              <w:t>Наименование  мероприятия</w:t>
            </w:r>
          </w:p>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p>
        </w:tc>
        <w:tc>
          <w:tcPr>
            <w:tcW w:w="527" w:type="pct"/>
            <w:tcBorders>
              <w:top w:val="single" w:sz="4" w:space="0" w:color="auto"/>
              <w:left w:val="single" w:sz="4" w:space="0" w:color="auto"/>
              <w:right w:val="single" w:sz="4" w:space="0" w:color="auto"/>
            </w:tcBorders>
          </w:tcPr>
          <w:p w:rsidR="00DA0391" w:rsidRPr="00B809FD" w:rsidRDefault="00DA0391" w:rsidP="00D10B74">
            <w:pPr>
              <w:jc w:val="center"/>
            </w:pPr>
          </w:p>
        </w:tc>
      </w:tr>
      <w:tr w:rsidR="00DA0391" w:rsidRPr="00B809FD" w:rsidTr="00D10B74">
        <w:trPr>
          <w:trHeight w:val="105"/>
        </w:trPr>
        <w:tc>
          <w:tcPr>
            <w:tcW w:w="31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1.1.</w:t>
            </w:r>
          </w:p>
        </w:tc>
        <w:tc>
          <w:tcPr>
            <w:tcW w:w="488" w:type="pct"/>
            <w:tcBorders>
              <w:left w:val="single" w:sz="4" w:space="0" w:color="auto"/>
              <w:right w:val="single" w:sz="4" w:space="0" w:color="auto"/>
            </w:tcBorders>
          </w:tcPr>
          <w:p w:rsidR="00DA0391" w:rsidRPr="00B809FD" w:rsidRDefault="00DA0391" w:rsidP="00D10B74">
            <w:pPr>
              <w:jc w:val="center"/>
            </w:pPr>
          </w:p>
        </w:tc>
        <w:tc>
          <w:tcPr>
            <w:tcW w:w="703" w:type="pct"/>
            <w:vMerge/>
            <w:tcBorders>
              <w:left w:val="single" w:sz="4" w:space="0" w:color="auto"/>
              <w:right w:val="single" w:sz="4" w:space="0" w:color="auto"/>
            </w:tcBorders>
          </w:tcPr>
          <w:p w:rsidR="00DA0391" w:rsidRPr="00B809FD" w:rsidRDefault="00DA0391" w:rsidP="00D10B74">
            <w:pPr>
              <w:jc w:val="center"/>
              <w:rPr>
                <w:b/>
                <w:i/>
              </w:rPr>
            </w:pPr>
          </w:p>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(Группа видов расходов) </w:t>
            </w:r>
          </w:p>
          <w:p w:rsidR="00DA0391" w:rsidRPr="00B809FD" w:rsidRDefault="00DA0391" w:rsidP="00D10B74">
            <w:pPr>
              <w:rPr>
                <w:b/>
              </w:rPr>
            </w:pPr>
            <w:r w:rsidRPr="00B809FD">
              <w:rPr>
                <w:b/>
              </w:rPr>
              <w:t xml:space="preserve">Приобретение реабилитационного оборудования, используемого в специальных </w:t>
            </w:r>
            <w:proofErr w:type="gramStart"/>
            <w:r w:rsidRPr="00B809FD">
              <w:rPr>
                <w:b/>
              </w:rPr>
              <w:t>программах</w:t>
            </w:r>
            <w:proofErr w:type="gramEnd"/>
            <w:r w:rsidRPr="00B809FD">
              <w:rPr>
                <w:b/>
              </w:rPr>
              <w:t xml:space="preserve"> для представителей целевых групп</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125000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r w:rsidRPr="00B809FD">
              <w:rPr>
                <w:b/>
              </w:rPr>
              <w:t>125000</w:t>
            </w:r>
          </w:p>
        </w:tc>
        <w:tc>
          <w:tcPr>
            <w:tcW w:w="527" w:type="pct"/>
            <w:vMerge w:val="restart"/>
            <w:tcBorders>
              <w:top w:val="single" w:sz="4" w:space="0" w:color="auto"/>
              <w:left w:val="single" w:sz="4" w:space="0" w:color="auto"/>
              <w:right w:val="single" w:sz="4" w:space="0" w:color="auto"/>
            </w:tcBorders>
          </w:tcPr>
          <w:p w:rsidR="00DA0391" w:rsidRPr="00B809FD" w:rsidRDefault="00DA0391" w:rsidP="00D10B74">
            <w:pPr>
              <w:jc w:val="center"/>
            </w:pPr>
          </w:p>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r w:rsidRPr="00B809FD">
              <w:rPr>
                <w:b/>
              </w:rPr>
              <w:t>1.1.1.</w:t>
            </w:r>
          </w:p>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(Вид расходов)</w:t>
            </w:r>
          </w:p>
          <w:p w:rsidR="00DA0391" w:rsidRPr="00B809FD" w:rsidRDefault="00DA0391" w:rsidP="00D10B74">
            <w:pPr>
              <w:rPr>
                <w:b/>
              </w:rPr>
            </w:pPr>
            <w:r w:rsidRPr="00B809FD">
              <w:rPr>
                <w:b/>
              </w:rPr>
              <w:t>Приобретение реабилитационного оборудования</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125000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r w:rsidRPr="00B809FD">
              <w:rPr>
                <w:b/>
              </w:rPr>
              <w:t>125000</w:t>
            </w:r>
          </w:p>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Арт-терапевтический комплекс с прозрачным мольбертом</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25000 руб. х 1 шт. х 2 года</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25000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25000</w:t>
            </w:r>
          </w:p>
          <w:p w:rsidR="00DA0391" w:rsidRPr="00B809FD" w:rsidRDefault="00DA0391" w:rsidP="00D10B74"/>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 xml:space="preserve">Сенсорный уголок большой с двумя колоннами, двусторонней подсветкой и </w:t>
            </w:r>
            <w:proofErr w:type="spellStart"/>
            <w:r w:rsidRPr="00B809FD">
              <w:t>фибероптическими</w:t>
            </w:r>
            <w:proofErr w:type="spellEnd"/>
            <w:r w:rsidRPr="00B809FD">
              <w:t xml:space="preserve"> нитями. Состав: воздушно-пузырьковые колонны 200 см., диаметр 20 см. - 2 шт.; мягкое основание, имеющее форму полукруга 70х70х30 см; два безопасных зеркала 200х67 см.; двусторонняя подсветка колонн</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 xml:space="preserve">100000 руб. х 2 </w:t>
            </w:r>
            <w:proofErr w:type="spellStart"/>
            <w:r w:rsidRPr="00B809FD">
              <w:t>учрежд</w:t>
            </w:r>
            <w:proofErr w:type="spellEnd"/>
            <w:r w:rsidRPr="00B809FD">
              <w:t>.</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100000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100000</w:t>
            </w:r>
          </w:p>
          <w:p w:rsidR="00DA0391" w:rsidRPr="00B809FD" w:rsidRDefault="00DA0391" w:rsidP="00D10B74"/>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r w:rsidRPr="00B809FD">
              <w:rPr>
                <w:b/>
              </w:rPr>
              <w:t>1.2.</w:t>
            </w:r>
          </w:p>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(Группа видов расходов) </w:t>
            </w:r>
          </w:p>
          <w:p w:rsidR="00DA0391" w:rsidRPr="00B809FD" w:rsidRDefault="00DA0391" w:rsidP="00D10B74">
            <w:pPr>
              <w:jc w:val="both"/>
              <w:rPr>
                <w:b/>
              </w:rPr>
            </w:pPr>
            <w:r w:rsidRPr="00B809FD">
              <w:rPr>
                <w:b/>
              </w:rPr>
              <w:t>Прио</w:t>
            </w:r>
            <w:r>
              <w:rPr>
                <w:b/>
              </w:rPr>
              <w:t xml:space="preserve">бретение игрового, спортивного </w:t>
            </w:r>
            <w:r w:rsidRPr="00B809FD">
              <w:rPr>
                <w:b/>
              </w:rPr>
              <w:t>оборудования, инвентаря и формы для организации занятий с детьми</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59500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r w:rsidRPr="00B809FD">
              <w:rPr>
                <w:b/>
              </w:rPr>
              <w:t>57500</w:t>
            </w:r>
          </w:p>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r w:rsidRPr="00B809FD">
              <w:rPr>
                <w:b/>
              </w:rPr>
              <w:t>1.2.1.</w:t>
            </w:r>
          </w:p>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(Вид расходов)</w:t>
            </w:r>
          </w:p>
          <w:p w:rsidR="00DA0391" w:rsidRPr="00B809FD" w:rsidRDefault="00DA0391" w:rsidP="00D10B74">
            <w:pPr>
              <w:rPr>
                <w:b/>
              </w:rPr>
            </w:pPr>
            <w:r w:rsidRPr="00B809FD">
              <w:rPr>
                <w:b/>
              </w:rPr>
              <w:t>Приобретение спортивного оборудования</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34000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r w:rsidRPr="00B809FD">
              <w:rPr>
                <w:b/>
              </w:rPr>
              <w:t>32000</w:t>
            </w:r>
          </w:p>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Спортивный комплекс (шведская стенка с навесным оборудованием)</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 xml:space="preserve">6000 руб. х 3 шт. х 2 </w:t>
            </w:r>
            <w:proofErr w:type="spellStart"/>
            <w:r w:rsidRPr="00B809FD">
              <w:t>учрежд</w:t>
            </w:r>
            <w:proofErr w:type="spellEnd"/>
            <w:r w:rsidRPr="00B809FD">
              <w:t>.</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18000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18000</w:t>
            </w:r>
          </w:p>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p>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Теннисный стол складной</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10000 руб. х 2 шт.</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10000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10000</w:t>
            </w:r>
          </w:p>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p>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Набор настольного тенниса (ракетки, шарики)</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2000 руб. х 4 шт.</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4000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r w:rsidRPr="00B809FD">
              <w:t>4000</w:t>
            </w:r>
          </w:p>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p>
        </w:tc>
        <w:tc>
          <w:tcPr>
            <w:tcW w:w="488" w:type="pct"/>
            <w:tcBorders>
              <w:left w:val="single" w:sz="4" w:space="0" w:color="auto"/>
              <w:right w:val="single" w:sz="4" w:space="0" w:color="auto"/>
            </w:tcBorders>
            <w:vAlign w:val="center"/>
          </w:tcPr>
          <w:p w:rsidR="00DA0391" w:rsidRPr="00B809FD" w:rsidRDefault="00DA0391" w:rsidP="00D10B74"/>
        </w:tc>
        <w:tc>
          <w:tcPr>
            <w:tcW w:w="703" w:type="pct"/>
            <w:vMerge/>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Волейбольный мяч</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1000 руб. х 2 шт.</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2000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0</w:t>
            </w:r>
          </w:p>
        </w:tc>
        <w:tc>
          <w:tcPr>
            <w:tcW w:w="527" w:type="pct"/>
            <w:vMerge/>
            <w:tcBorders>
              <w:left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r w:rsidRPr="00B809FD">
              <w:rPr>
                <w:b/>
              </w:rPr>
              <w:t>1.2.2.</w:t>
            </w:r>
          </w:p>
        </w:tc>
        <w:tc>
          <w:tcPr>
            <w:tcW w:w="488" w:type="pct"/>
            <w:tcBorders>
              <w:left w:val="single" w:sz="4" w:space="0" w:color="auto"/>
              <w:right w:val="single" w:sz="4" w:space="0" w:color="auto"/>
            </w:tcBorders>
            <w:vAlign w:val="center"/>
          </w:tcPr>
          <w:p w:rsidR="00DA0391" w:rsidRPr="00B809FD" w:rsidRDefault="00DA0391" w:rsidP="00D10B74"/>
        </w:tc>
        <w:tc>
          <w:tcPr>
            <w:tcW w:w="703" w:type="pct"/>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rPr>
                <w:b/>
              </w:rPr>
              <w:t>Приобретение игрового оборудования и инвентаря</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25500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r w:rsidRPr="00B809FD">
              <w:rPr>
                <w:b/>
              </w:rPr>
              <w:t>25500</w:t>
            </w:r>
          </w:p>
        </w:tc>
        <w:tc>
          <w:tcPr>
            <w:tcW w:w="527" w:type="pct"/>
            <w:tcBorders>
              <w:left w:val="single" w:sz="4" w:space="0" w:color="auto"/>
              <w:bottom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tc>
        <w:tc>
          <w:tcPr>
            <w:tcW w:w="488" w:type="pct"/>
            <w:tcBorders>
              <w:left w:val="single" w:sz="4" w:space="0" w:color="auto"/>
              <w:right w:val="single" w:sz="4" w:space="0" w:color="auto"/>
            </w:tcBorders>
            <w:vAlign w:val="center"/>
          </w:tcPr>
          <w:p w:rsidR="00DA0391" w:rsidRPr="00B809FD" w:rsidRDefault="00DA0391" w:rsidP="00D10B74"/>
        </w:tc>
        <w:tc>
          <w:tcPr>
            <w:tcW w:w="703" w:type="pct"/>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Набор из 5 настольных игр для детей среднего школьного возраста</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2500 руб. х 5 шт. х 2 года</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12500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12500</w:t>
            </w:r>
          </w:p>
        </w:tc>
        <w:tc>
          <w:tcPr>
            <w:tcW w:w="527" w:type="pct"/>
            <w:tcBorders>
              <w:left w:val="single" w:sz="4" w:space="0" w:color="auto"/>
              <w:bottom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tc>
        <w:tc>
          <w:tcPr>
            <w:tcW w:w="488" w:type="pct"/>
            <w:tcBorders>
              <w:left w:val="single" w:sz="4" w:space="0" w:color="auto"/>
              <w:right w:val="single" w:sz="4" w:space="0" w:color="auto"/>
            </w:tcBorders>
            <w:vAlign w:val="center"/>
          </w:tcPr>
          <w:p w:rsidR="00DA0391" w:rsidRPr="00B809FD" w:rsidRDefault="00DA0391" w:rsidP="00D10B74"/>
        </w:tc>
        <w:tc>
          <w:tcPr>
            <w:tcW w:w="703" w:type="pct"/>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Пластмассовые горки для малышей</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10000 руб. х 2 шт.</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10000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10000</w:t>
            </w:r>
          </w:p>
        </w:tc>
        <w:tc>
          <w:tcPr>
            <w:tcW w:w="527" w:type="pct"/>
            <w:tcBorders>
              <w:left w:val="single" w:sz="4" w:space="0" w:color="auto"/>
              <w:bottom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pPr>
              <w:rPr>
                <w:b/>
              </w:rPr>
            </w:pPr>
            <w:r w:rsidRPr="00B809FD">
              <w:rPr>
                <w:b/>
              </w:rPr>
              <w:t>1.3</w:t>
            </w:r>
          </w:p>
        </w:tc>
        <w:tc>
          <w:tcPr>
            <w:tcW w:w="488" w:type="pct"/>
            <w:tcBorders>
              <w:left w:val="single" w:sz="4" w:space="0" w:color="auto"/>
              <w:right w:val="single" w:sz="4" w:space="0" w:color="auto"/>
            </w:tcBorders>
            <w:vAlign w:val="center"/>
          </w:tcPr>
          <w:p w:rsidR="00DA0391" w:rsidRPr="00B809FD" w:rsidRDefault="00DA0391" w:rsidP="00D10B74"/>
        </w:tc>
        <w:tc>
          <w:tcPr>
            <w:tcW w:w="703" w:type="pct"/>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i/>
              </w:rPr>
            </w:pPr>
            <w:r w:rsidRPr="00B809FD">
              <w:rPr>
                <w:i/>
              </w:rPr>
              <w:t xml:space="preserve">(Группа видов расходов) </w:t>
            </w:r>
          </w:p>
          <w:p w:rsidR="00DA0391" w:rsidRPr="00B809FD" w:rsidRDefault="00DA0391" w:rsidP="00D10B74">
            <w:pPr>
              <w:rPr>
                <w:b/>
              </w:rPr>
            </w:pPr>
            <w:r w:rsidRPr="00B809FD">
              <w:rPr>
                <w:b/>
              </w:rPr>
              <w:t>Приобретение мебели и бытовой техники для оборудования помещений для целевой группы</w:t>
            </w:r>
          </w:p>
        </w:tc>
        <w:tc>
          <w:tcPr>
            <w:tcW w:w="661" w:type="pct"/>
            <w:tcBorders>
              <w:top w:val="single" w:sz="4" w:space="0" w:color="auto"/>
              <w:left w:val="single" w:sz="4" w:space="0" w:color="auto"/>
              <w:bottom w:val="single" w:sz="4" w:space="0" w:color="auto"/>
              <w:right w:val="single" w:sz="4" w:space="0" w:color="auto"/>
            </w:tcBorders>
          </w:tcPr>
          <w:p w:rsidR="00DA0391" w:rsidRPr="00B809FD" w:rsidRDefault="00DA0391" w:rsidP="00D10B74"/>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15000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rPr>
                <w:b/>
              </w:rPr>
            </w:pPr>
            <w:r w:rsidRPr="00B809FD">
              <w:rPr>
                <w:b/>
              </w:rPr>
              <w:t>15000</w:t>
            </w:r>
          </w:p>
        </w:tc>
        <w:tc>
          <w:tcPr>
            <w:tcW w:w="527" w:type="pct"/>
            <w:tcBorders>
              <w:left w:val="single" w:sz="4" w:space="0" w:color="auto"/>
              <w:bottom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tc>
        <w:tc>
          <w:tcPr>
            <w:tcW w:w="488" w:type="pct"/>
            <w:tcBorders>
              <w:left w:val="single" w:sz="4" w:space="0" w:color="auto"/>
              <w:right w:val="single" w:sz="4" w:space="0" w:color="auto"/>
            </w:tcBorders>
            <w:vAlign w:val="center"/>
          </w:tcPr>
          <w:p w:rsidR="00DA0391" w:rsidRPr="00B809FD" w:rsidRDefault="00DA0391" w:rsidP="00D10B74"/>
        </w:tc>
        <w:tc>
          <w:tcPr>
            <w:tcW w:w="703" w:type="pct"/>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vAlign w:val="bottom"/>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 xml:space="preserve">микроволновая печь </w:t>
            </w:r>
          </w:p>
        </w:tc>
        <w:tc>
          <w:tcPr>
            <w:tcW w:w="661" w:type="pct"/>
            <w:tcBorders>
              <w:top w:val="single" w:sz="4" w:space="0" w:color="auto"/>
              <w:left w:val="single" w:sz="4" w:space="0" w:color="auto"/>
              <w:bottom w:val="single" w:sz="4" w:space="0" w:color="auto"/>
              <w:right w:val="single" w:sz="4" w:space="0" w:color="auto"/>
            </w:tcBorders>
            <w:vAlign w:val="bottom"/>
          </w:tcPr>
          <w:p w:rsidR="00DA0391" w:rsidRPr="00B809FD" w:rsidRDefault="00DA0391" w:rsidP="00D10B74">
            <w:r w:rsidRPr="00B809FD">
              <w:t xml:space="preserve">5000 руб. х  1 шт. х 2 </w:t>
            </w:r>
            <w:proofErr w:type="spellStart"/>
            <w:r w:rsidRPr="00B809FD">
              <w:t>учр</w:t>
            </w:r>
            <w:proofErr w:type="spellEnd"/>
            <w:r w:rsidRPr="00B809FD">
              <w:t>.</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10000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10000</w:t>
            </w:r>
          </w:p>
        </w:tc>
        <w:tc>
          <w:tcPr>
            <w:tcW w:w="527" w:type="pct"/>
            <w:tcBorders>
              <w:left w:val="single" w:sz="4" w:space="0" w:color="auto"/>
              <w:bottom w:val="single" w:sz="4" w:space="0" w:color="auto"/>
              <w:right w:val="single" w:sz="4" w:space="0" w:color="auto"/>
            </w:tcBorders>
            <w:vAlign w:val="center"/>
          </w:tcPr>
          <w:p w:rsidR="00DA0391" w:rsidRPr="00B809FD" w:rsidRDefault="00DA0391" w:rsidP="00D10B74"/>
        </w:tc>
      </w:tr>
      <w:tr w:rsidR="00DA0391" w:rsidRPr="00B809FD" w:rsidTr="00D10B74">
        <w:trPr>
          <w:trHeight w:val="85"/>
        </w:trPr>
        <w:tc>
          <w:tcPr>
            <w:tcW w:w="313" w:type="pct"/>
            <w:tcBorders>
              <w:top w:val="single" w:sz="4" w:space="0" w:color="auto"/>
              <w:left w:val="single" w:sz="4" w:space="0" w:color="auto"/>
              <w:bottom w:val="single" w:sz="4" w:space="0" w:color="auto"/>
              <w:right w:val="single" w:sz="4" w:space="0" w:color="auto"/>
            </w:tcBorders>
            <w:vAlign w:val="center"/>
          </w:tcPr>
          <w:p w:rsidR="00DA0391" w:rsidRPr="00B809FD" w:rsidRDefault="00DA0391" w:rsidP="00D10B74"/>
        </w:tc>
        <w:tc>
          <w:tcPr>
            <w:tcW w:w="488" w:type="pct"/>
            <w:tcBorders>
              <w:left w:val="single" w:sz="4" w:space="0" w:color="auto"/>
              <w:right w:val="single" w:sz="4" w:space="0" w:color="auto"/>
            </w:tcBorders>
            <w:vAlign w:val="center"/>
          </w:tcPr>
          <w:p w:rsidR="00DA0391" w:rsidRPr="00B809FD" w:rsidRDefault="00DA0391" w:rsidP="00D10B74"/>
        </w:tc>
        <w:tc>
          <w:tcPr>
            <w:tcW w:w="703" w:type="pct"/>
            <w:tcBorders>
              <w:left w:val="single" w:sz="4" w:space="0" w:color="auto"/>
              <w:right w:val="single" w:sz="4" w:space="0" w:color="auto"/>
            </w:tcBorders>
            <w:vAlign w:val="center"/>
          </w:tcPr>
          <w:p w:rsidR="00DA0391" w:rsidRPr="00B809FD" w:rsidRDefault="00DA0391" w:rsidP="00D10B74"/>
        </w:tc>
        <w:tc>
          <w:tcPr>
            <w:tcW w:w="1673" w:type="pct"/>
            <w:tcBorders>
              <w:top w:val="single" w:sz="4" w:space="0" w:color="auto"/>
              <w:left w:val="single" w:sz="4" w:space="0" w:color="auto"/>
              <w:bottom w:val="single" w:sz="4" w:space="0" w:color="auto"/>
              <w:right w:val="single" w:sz="4" w:space="0" w:color="auto"/>
            </w:tcBorders>
            <w:vAlign w:val="bottom"/>
          </w:tcPr>
          <w:p w:rsidR="00DA0391" w:rsidRPr="00B809FD" w:rsidRDefault="00DA0391" w:rsidP="00D10B74">
            <w:pPr>
              <w:rPr>
                <w:i/>
              </w:rPr>
            </w:pPr>
            <w:r w:rsidRPr="00B809FD">
              <w:rPr>
                <w:i/>
              </w:rPr>
              <w:t xml:space="preserve">(Элемент расхода) </w:t>
            </w:r>
          </w:p>
          <w:p w:rsidR="00DA0391" w:rsidRPr="00B809FD" w:rsidRDefault="00DA0391" w:rsidP="00D10B74">
            <w:r w:rsidRPr="00B809FD">
              <w:t>кровать детская</w:t>
            </w:r>
          </w:p>
        </w:tc>
        <w:tc>
          <w:tcPr>
            <w:tcW w:w="661" w:type="pct"/>
            <w:tcBorders>
              <w:top w:val="single" w:sz="4" w:space="0" w:color="auto"/>
              <w:left w:val="single" w:sz="4" w:space="0" w:color="auto"/>
              <w:bottom w:val="single" w:sz="4" w:space="0" w:color="auto"/>
              <w:right w:val="single" w:sz="4" w:space="0" w:color="auto"/>
            </w:tcBorders>
            <w:vAlign w:val="bottom"/>
          </w:tcPr>
          <w:p w:rsidR="00DA0391" w:rsidRPr="00B809FD" w:rsidRDefault="00DA0391" w:rsidP="00D10B74">
            <w:r w:rsidRPr="00B809FD">
              <w:t xml:space="preserve">5000 руб. х 1 шт. х 2 </w:t>
            </w:r>
            <w:proofErr w:type="spellStart"/>
            <w:r w:rsidRPr="00B809FD">
              <w:t>учр</w:t>
            </w:r>
            <w:proofErr w:type="spellEnd"/>
            <w:r w:rsidRPr="00B809FD">
              <w:t>.</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r w:rsidRPr="00B809FD">
              <w:t>5000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r w:rsidRPr="00B809FD">
              <w:t>5000</w:t>
            </w:r>
          </w:p>
        </w:tc>
        <w:tc>
          <w:tcPr>
            <w:tcW w:w="527" w:type="pct"/>
            <w:tcBorders>
              <w:left w:val="single" w:sz="4" w:space="0" w:color="auto"/>
              <w:bottom w:val="single" w:sz="4" w:space="0" w:color="auto"/>
              <w:right w:val="single" w:sz="4" w:space="0" w:color="auto"/>
            </w:tcBorders>
            <w:vAlign w:val="center"/>
          </w:tcPr>
          <w:p w:rsidR="00DA0391" w:rsidRPr="00B809FD" w:rsidRDefault="00DA0391" w:rsidP="00D10B74"/>
        </w:tc>
      </w:tr>
      <w:tr w:rsidR="00DA0391" w:rsidRPr="00B809FD" w:rsidTr="00D10B74">
        <w:tc>
          <w:tcPr>
            <w:tcW w:w="313"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pPr>
          </w:p>
        </w:tc>
        <w:tc>
          <w:tcPr>
            <w:tcW w:w="1191" w:type="pct"/>
            <w:gridSpan w:val="2"/>
            <w:tcBorders>
              <w:top w:val="single" w:sz="4" w:space="0" w:color="auto"/>
              <w:left w:val="single" w:sz="4" w:space="0" w:color="auto"/>
              <w:bottom w:val="single" w:sz="4" w:space="0" w:color="auto"/>
              <w:right w:val="single" w:sz="4" w:space="0" w:color="auto"/>
            </w:tcBorders>
            <w:hideMark/>
          </w:tcPr>
          <w:p w:rsidR="00DA0391" w:rsidRPr="00B809FD" w:rsidRDefault="00DA0391" w:rsidP="00D10B74">
            <w:pPr>
              <w:rPr>
                <w:b/>
              </w:rPr>
            </w:pPr>
            <w:r w:rsidRPr="00B809FD">
              <w:rPr>
                <w:b/>
              </w:rPr>
              <w:t>ИТОГО по мероприятию</w:t>
            </w:r>
          </w:p>
        </w:tc>
        <w:tc>
          <w:tcPr>
            <w:tcW w:w="1673" w:type="pct"/>
            <w:tcBorders>
              <w:top w:val="single" w:sz="4" w:space="0" w:color="auto"/>
              <w:left w:val="single" w:sz="4" w:space="0" w:color="auto"/>
              <w:bottom w:val="single" w:sz="4" w:space="0" w:color="auto"/>
              <w:right w:val="single" w:sz="4" w:space="0" w:color="auto"/>
            </w:tcBorders>
            <w:hideMark/>
          </w:tcPr>
          <w:p w:rsidR="00DA0391" w:rsidRPr="00B809FD" w:rsidRDefault="00DA0391" w:rsidP="00D10B74">
            <w:pPr>
              <w:jc w:val="center"/>
            </w:pPr>
            <w:r w:rsidRPr="00B809FD">
              <w:t>Х</w:t>
            </w:r>
          </w:p>
        </w:tc>
        <w:tc>
          <w:tcPr>
            <w:tcW w:w="661" w:type="pct"/>
            <w:tcBorders>
              <w:top w:val="single" w:sz="4" w:space="0" w:color="auto"/>
              <w:left w:val="single" w:sz="4" w:space="0" w:color="auto"/>
              <w:bottom w:val="single" w:sz="4" w:space="0" w:color="auto"/>
              <w:right w:val="single" w:sz="4" w:space="0" w:color="auto"/>
            </w:tcBorders>
            <w:hideMark/>
          </w:tcPr>
          <w:p w:rsidR="00DA0391" w:rsidRPr="00B809FD" w:rsidRDefault="00DA0391" w:rsidP="00D10B74">
            <w:pPr>
              <w:jc w:val="center"/>
            </w:pPr>
            <w:r w:rsidRPr="00B809FD">
              <w:t>Х</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both"/>
              <w:rPr>
                <w:b/>
              </w:rPr>
            </w:pPr>
            <w:r w:rsidRPr="00B809FD">
              <w:rPr>
                <w:b/>
              </w:rPr>
              <w:t>199 500</w:t>
            </w:r>
          </w:p>
        </w:tc>
        <w:tc>
          <w:tcPr>
            <w:tcW w:w="318" w:type="pct"/>
            <w:tcBorders>
              <w:top w:val="single" w:sz="4" w:space="0" w:color="auto"/>
              <w:left w:val="single" w:sz="4" w:space="0" w:color="auto"/>
              <w:bottom w:val="single" w:sz="4" w:space="0" w:color="auto"/>
              <w:right w:val="single" w:sz="4" w:space="0" w:color="auto"/>
            </w:tcBorders>
          </w:tcPr>
          <w:p w:rsidR="00DA0391" w:rsidRPr="00B809FD" w:rsidRDefault="00DA0391" w:rsidP="00D10B74">
            <w:pPr>
              <w:jc w:val="center"/>
              <w:rPr>
                <w:b/>
              </w:rPr>
            </w:pPr>
            <w:r w:rsidRPr="00B809FD">
              <w:rPr>
                <w:b/>
              </w:rPr>
              <w:t>197 500</w:t>
            </w:r>
          </w:p>
        </w:tc>
        <w:tc>
          <w:tcPr>
            <w:tcW w:w="527" w:type="pct"/>
            <w:tcBorders>
              <w:top w:val="single" w:sz="4" w:space="0" w:color="auto"/>
              <w:left w:val="single" w:sz="4" w:space="0" w:color="auto"/>
              <w:bottom w:val="single" w:sz="4" w:space="0" w:color="auto"/>
              <w:right w:val="single" w:sz="4" w:space="0" w:color="auto"/>
            </w:tcBorders>
            <w:hideMark/>
          </w:tcPr>
          <w:p w:rsidR="00DA0391" w:rsidRPr="00B809FD" w:rsidRDefault="00DA0391" w:rsidP="00D10B74">
            <w:pPr>
              <w:jc w:val="center"/>
            </w:pPr>
            <w:r w:rsidRPr="00B809FD">
              <w:t>Х</w:t>
            </w:r>
          </w:p>
        </w:tc>
      </w:tr>
    </w:tbl>
    <w:p w:rsidR="00B809FD" w:rsidRPr="00F5010E" w:rsidRDefault="00B809FD" w:rsidP="004739E5">
      <w:pPr>
        <w:ind w:right="-284"/>
        <w:rPr>
          <w:b/>
          <w:sz w:val="28"/>
          <w:szCs w:val="28"/>
        </w:rPr>
        <w:sectPr w:rsidR="00B809FD" w:rsidRPr="00F5010E" w:rsidSect="00E57B16">
          <w:pgSz w:w="16838" w:h="11906" w:orient="landscape"/>
          <w:pgMar w:top="567" w:right="851" w:bottom="851" w:left="1134" w:header="709" w:footer="709" w:gutter="0"/>
          <w:cols w:space="708"/>
          <w:titlePg/>
          <w:docGrid w:linePitch="360"/>
        </w:sectPr>
      </w:pPr>
    </w:p>
    <w:p w:rsidR="00301A48" w:rsidRPr="00F5010E" w:rsidRDefault="00301A48" w:rsidP="004739E5">
      <w:pPr>
        <w:ind w:firstLine="708"/>
        <w:rPr>
          <w:sz w:val="28"/>
          <w:szCs w:val="28"/>
        </w:rPr>
      </w:pPr>
    </w:p>
    <w:sectPr w:rsidR="00301A48" w:rsidRPr="00F5010E" w:rsidSect="005710A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FE" w:rsidRDefault="007278FE" w:rsidP="00E42BC0">
      <w:r>
        <w:separator/>
      </w:r>
    </w:p>
  </w:endnote>
  <w:endnote w:type="continuationSeparator" w:id="0">
    <w:p w:rsidR="007278FE" w:rsidRDefault="007278FE" w:rsidP="00E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FE" w:rsidRDefault="007278FE" w:rsidP="00E42BC0">
      <w:r>
        <w:separator/>
      </w:r>
    </w:p>
  </w:footnote>
  <w:footnote w:type="continuationSeparator" w:id="0">
    <w:p w:rsidR="007278FE" w:rsidRDefault="007278FE" w:rsidP="00E4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39457"/>
      <w:docPartObj>
        <w:docPartGallery w:val="Page Numbers (Top of Page)"/>
        <w:docPartUnique/>
      </w:docPartObj>
    </w:sdtPr>
    <w:sdtEndPr/>
    <w:sdtContent>
      <w:p w:rsidR="007278FE" w:rsidRDefault="007278FE">
        <w:pPr>
          <w:pStyle w:val="a3"/>
          <w:jc w:val="right"/>
        </w:pPr>
        <w:r>
          <w:fldChar w:fldCharType="begin"/>
        </w:r>
        <w:r>
          <w:instrText>PAGE   \* MERGEFORMAT</w:instrText>
        </w:r>
        <w:r>
          <w:fldChar w:fldCharType="separate"/>
        </w:r>
        <w:r w:rsidR="009740CE">
          <w:rPr>
            <w:noProof/>
          </w:rPr>
          <w:t>2</w:t>
        </w:r>
        <w:r>
          <w:fldChar w:fldCharType="end"/>
        </w:r>
      </w:p>
    </w:sdtContent>
  </w:sdt>
  <w:p w:rsidR="007278FE" w:rsidRDefault="007278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878"/>
    <w:multiLevelType w:val="multilevel"/>
    <w:tmpl w:val="7A7A2136"/>
    <w:lvl w:ilvl="0">
      <w:start w:val="4"/>
      <w:numFmt w:val="decimal"/>
      <w:lvlText w:val="%1."/>
      <w:lvlJc w:val="left"/>
      <w:pPr>
        <w:ind w:left="720" w:hanging="360"/>
      </w:pPr>
      <w:rPr>
        <w:rFonts w:hint="default"/>
      </w:rPr>
    </w:lvl>
    <w:lvl w:ilvl="1">
      <w:start w:val="1"/>
      <w:numFmt w:val="decimal"/>
      <w:isLgl/>
      <w:lvlText w:val="%1.%2"/>
      <w:lvlJc w:val="left"/>
      <w:pPr>
        <w:ind w:left="1535" w:hanging="375"/>
      </w:pPr>
      <w:rPr>
        <w:rFonts w:hint="default"/>
      </w:rPr>
    </w:lvl>
    <w:lvl w:ilvl="2">
      <w:start w:val="1"/>
      <w:numFmt w:val="decimal"/>
      <w:isLgl/>
      <w:lvlText w:val="%1.%2.%3"/>
      <w:lvlJc w:val="left"/>
      <w:pPr>
        <w:ind w:left="2680" w:hanging="720"/>
      </w:pPr>
      <w:rPr>
        <w:rFonts w:hint="default"/>
      </w:rPr>
    </w:lvl>
    <w:lvl w:ilvl="3">
      <w:start w:val="1"/>
      <w:numFmt w:val="decimal"/>
      <w:isLgl/>
      <w:lvlText w:val="%1.%2.%3.%4"/>
      <w:lvlJc w:val="left"/>
      <w:pPr>
        <w:ind w:left="3840" w:hanging="108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5800" w:hanging="1440"/>
      </w:pPr>
      <w:rPr>
        <w:rFonts w:hint="default"/>
      </w:rPr>
    </w:lvl>
    <w:lvl w:ilvl="6">
      <w:start w:val="1"/>
      <w:numFmt w:val="decimal"/>
      <w:isLgl/>
      <w:lvlText w:val="%1.%2.%3.%4.%5.%6.%7"/>
      <w:lvlJc w:val="left"/>
      <w:pPr>
        <w:ind w:left="6600" w:hanging="1440"/>
      </w:pPr>
      <w:rPr>
        <w:rFonts w:hint="default"/>
      </w:rPr>
    </w:lvl>
    <w:lvl w:ilvl="7">
      <w:start w:val="1"/>
      <w:numFmt w:val="decimal"/>
      <w:isLgl/>
      <w:lvlText w:val="%1.%2.%3.%4.%5.%6.%7.%8"/>
      <w:lvlJc w:val="left"/>
      <w:pPr>
        <w:ind w:left="7760" w:hanging="1800"/>
      </w:pPr>
      <w:rPr>
        <w:rFonts w:hint="default"/>
      </w:rPr>
    </w:lvl>
    <w:lvl w:ilvl="8">
      <w:start w:val="1"/>
      <w:numFmt w:val="decimal"/>
      <w:isLgl/>
      <w:lvlText w:val="%1.%2.%3.%4.%5.%6.%7.%8.%9"/>
      <w:lvlJc w:val="left"/>
      <w:pPr>
        <w:ind w:left="8920" w:hanging="2160"/>
      </w:pPr>
      <w:rPr>
        <w:rFonts w:hint="default"/>
      </w:rPr>
    </w:lvl>
  </w:abstractNum>
  <w:abstractNum w:abstractNumId="1">
    <w:nsid w:val="23553F7B"/>
    <w:multiLevelType w:val="hybridMultilevel"/>
    <w:tmpl w:val="99AE3EBA"/>
    <w:lvl w:ilvl="0" w:tplc="EB329E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526D87"/>
    <w:multiLevelType w:val="hybridMultilevel"/>
    <w:tmpl w:val="7BE2303A"/>
    <w:lvl w:ilvl="0" w:tplc="9F9A8750">
      <w:start w:val="1"/>
      <w:numFmt w:val="decimal"/>
      <w:lvlText w:val="%1."/>
      <w:lvlJc w:val="left"/>
      <w:pPr>
        <w:ind w:left="786" w:hanging="360"/>
      </w:pPr>
      <w:rPr>
        <w:rFonts w:ascii="Times New Roman" w:eastAsia="Times New Roman" w:hAnsi="Times New Roman" w:cs="Times New Roman"/>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D2EA8"/>
    <w:multiLevelType w:val="multilevel"/>
    <w:tmpl w:val="5D8E76B6"/>
    <w:lvl w:ilvl="0">
      <w:start w:val="1"/>
      <w:numFmt w:val="decimal"/>
      <w:lvlText w:val="%1."/>
      <w:lvlJc w:val="left"/>
      <w:pPr>
        <w:ind w:left="785" w:hanging="360"/>
      </w:pPr>
      <w:rPr>
        <w:rFonts w:hint="default"/>
      </w:rPr>
    </w:lvl>
    <w:lvl w:ilvl="1">
      <w:start w:val="1"/>
      <w:numFmt w:val="decimal"/>
      <w:isLgl/>
      <w:lvlText w:val="%1.%2"/>
      <w:lvlJc w:val="left"/>
      <w:pPr>
        <w:ind w:left="1160" w:hanging="37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E9"/>
    <w:rsid w:val="00002977"/>
    <w:rsid w:val="00003B45"/>
    <w:rsid w:val="000050BC"/>
    <w:rsid w:val="00005D3B"/>
    <w:rsid w:val="00013486"/>
    <w:rsid w:val="00017931"/>
    <w:rsid w:val="0002146F"/>
    <w:rsid w:val="000245A9"/>
    <w:rsid w:val="000252C5"/>
    <w:rsid w:val="00030554"/>
    <w:rsid w:val="00030CA8"/>
    <w:rsid w:val="00035194"/>
    <w:rsid w:val="00036027"/>
    <w:rsid w:val="000415FB"/>
    <w:rsid w:val="00043C69"/>
    <w:rsid w:val="000500C8"/>
    <w:rsid w:val="00055706"/>
    <w:rsid w:val="0006128D"/>
    <w:rsid w:val="00061663"/>
    <w:rsid w:val="00070B9C"/>
    <w:rsid w:val="0007149B"/>
    <w:rsid w:val="000722B2"/>
    <w:rsid w:val="0007395C"/>
    <w:rsid w:val="00075BFB"/>
    <w:rsid w:val="00076D80"/>
    <w:rsid w:val="000775AE"/>
    <w:rsid w:val="00077EE9"/>
    <w:rsid w:val="000803F9"/>
    <w:rsid w:val="00090F95"/>
    <w:rsid w:val="00095DF3"/>
    <w:rsid w:val="000A5F57"/>
    <w:rsid w:val="000A74C3"/>
    <w:rsid w:val="000A7590"/>
    <w:rsid w:val="000C18C3"/>
    <w:rsid w:val="000C1F13"/>
    <w:rsid w:val="000C316A"/>
    <w:rsid w:val="000C4A13"/>
    <w:rsid w:val="000C4C46"/>
    <w:rsid w:val="000C5479"/>
    <w:rsid w:val="000D10C0"/>
    <w:rsid w:val="000D5EFE"/>
    <w:rsid w:val="000D7914"/>
    <w:rsid w:val="000D79E2"/>
    <w:rsid w:val="000E07ED"/>
    <w:rsid w:val="000E2F0E"/>
    <w:rsid w:val="000E79EB"/>
    <w:rsid w:val="00107308"/>
    <w:rsid w:val="001115B3"/>
    <w:rsid w:val="001116DB"/>
    <w:rsid w:val="001126AD"/>
    <w:rsid w:val="00113BBF"/>
    <w:rsid w:val="00114B50"/>
    <w:rsid w:val="00114C1E"/>
    <w:rsid w:val="00122590"/>
    <w:rsid w:val="00123DF5"/>
    <w:rsid w:val="00125556"/>
    <w:rsid w:val="00127D3A"/>
    <w:rsid w:val="00130FED"/>
    <w:rsid w:val="001313FD"/>
    <w:rsid w:val="00132F21"/>
    <w:rsid w:val="001422B7"/>
    <w:rsid w:val="00143CA1"/>
    <w:rsid w:val="00147C26"/>
    <w:rsid w:val="0015151A"/>
    <w:rsid w:val="00152214"/>
    <w:rsid w:val="0015609E"/>
    <w:rsid w:val="00156BA0"/>
    <w:rsid w:val="00157159"/>
    <w:rsid w:val="00160D46"/>
    <w:rsid w:val="00162F2C"/>
    <w:rsid w:val="0016492E"/>
    <w:rsid w:val="001677EC"/>
    <w:rsid w:val="00181AB6"/>
    <w:rsid w:val="0018393C"/>
    <w:rsid w:val="00186F9F"/>
    <w:rsid w:val="00194B88"/>
    <w:rsid w:val="001A614D"/>
    <w:rsid w:val="001A61B2"/>
    <w:rsid w:val="001B2B43"/>
    <w:rsid w:val="001B6611"/>
    <w:rsid w:val="001C1E6F"/>
    <w:rsid w:val="001C491A"/>
    <w:rsid w:val="001C4F28"/>
    <w:rsid w:val="001C5F5F"/>
    <w:rsid w:val="001C7252"/>
    <w:rsid w:val="001D2491"/>
    <w:rsid w:val="001D3EB9"/>
    <w:rsid w:val="001D75B1"/>
    <w:rsid w:val="001F04A3"/>
    <w:rsid w:val="001F52D9"/>
    <w:rsid w:val="001F5CB3"/>
    <w:rsid w:val="001F62C0"/>
    <w:rsid w:val="001F6B66"/>
    <w:rsid w:val="001F6D7B"/>
    <w:rsid w:val="001F7D79"/>
    <w:rsid w:val="002001CF"/>
    <w:rsid w:val="002047C9"/>
    <w:rsid w:val="00206E35"/>
    <w:rsid w:val="00214A2E"/>
    <w:rsid w:val="00215833"/>
    <w:rsid w:val="00217FF9"/>
    <w:rsid w:val="00220C42"/>
    <w:rsid w:val="00223806"/>
    <w:rsid w:val="00231845"/>
    <w:rsid w:val="00241B48"/>
    <w:rsid w:val="00242ABC"/>
    <w:rsid w:val="0024536F"/>
    <w:rsid w:val="00245782"/>
    <w:rsid w:val="00251AB1"/>
    <w:rsid w:val="00263123"/>
    <w:rsid w:val="002668EC"/>
    <w:rsid w:val="002772F7"/>
    <w:rsid w:val="00282720"/>
    <w:rsid w:val="00284F44"/>
    <w:rsid w:val="0028528A"/>
    <w:rsid w:val="00290B9F"/>
    <w:rsid w:val="002966BD"/>
    <w:rsid w:val="002A0EA3"/>
    <w:rsid w:val="002A63AE"/>
    <w:rsid w:val="002B5E81"/>
    <w:rsid w:val="002C3BC1"/>
    <w:rsid w:val="002D2452"/>
    <w:rsid w:val="002D7177"/>
    <w:rsid w:val="002E02D2"/>
    <w:rsid w:val="002E20D9"/>
    <w:rsid w:val="002E5258"/>
    <w:rsid w:val="002E6614"/>
    <w:rsid w:val="002E6865"/>
    <w:rsid w:val="002F2690"/>
    <w:rsid w:val="002F36B1"/>
    <w:rsid w:val="002F71A9"/>
    <w:rsid w:val="00300FFD"/>
    <w:rsid w:val="00301A48"/>
    <w:rsid w:val="0030392B"/>
    <w:rsid w:val="0031073B"/>
    <w:rsid w:val="00317F19"/>
    <w:rsid w:val="00324502"/>
    <w:rsid w:val="003304D8"/>
    <w:rsid w:val="00331988"/>
    <w:rsid w:val="00334D13"/>
    <w:rsid w:val="0033671E"/>
    <w:rsid w:val="00337028"/>
    <w:rsid w:val="0033752F"/>
    <w:rsid w:val="003400B7"/>
    <w:rsid w:val="00342F98"/>
    <w:rsid w:val="00350A7B"/>
    <w:rsid w:val="00354048"/>
    <w:rsid w:val="00357771"/>
    <w:rsid w:val="003611D4"/>
    <w:rsid w:val="003612AB"/>
    <w:rsid w:val="003649CA"/>
    <w:rsid w:val="003757CF"/>
    <w:rsid w:val="00377303"/>
    <w:rsid w:val="003802FF"/>
    <w:rsid w:val="003825EE"/>
    <w:rsid w:val="00391428"/>
    <w:rsid w:val="003923CB"/>
    <w:rsid w:val="003961CC"/>
    <w:rsid w:val="003A72D3"/>
    <w:rsid w:val="003B0462"/>
    <w:rsid w:val="003B0834"/>
    <w:rsid w:val="003B7649"/>
    <w:rsid w:val="003C01F0"/>
    <w:rsid w:val="003C3792"/>
    <w:rsid w:val="003C3E41"/>
    <w:rsid w:val="003C4CA4"/>
    <w:rsid w:val="003D0FDE"/>
    <w:rsid w:val="003D5148"/>
    <w:rsid w:val="003D65D4"/>
    <w:rsid w:val="003E0BAA"/>
    <w:rsid w:val="003E259C"/>
    <w:rsid w:val="003E3B16"/>
    <w:rsid w:val="003F64B3"/>
    <w:rsid w:val="003F751B"/>
    <w:rsid w:val="004018CC"/>
    <w:rsid w:val="0040272D"/>
    <w:rsid w:val="004150E8"/>
    <w:rsid w:val="00426A2F"/>
    <w:rsid w:val="00431A01"/>
    <w:rsid w:val="00432B9F"/>
    <w:rsid w:val="0043442B"/>
    <w:rsid w:val="0044423F"/>
    <w:rsid w:val="00450436"/>
    <w:rsid w:val="00451132"/>
    <w:rsid w:val="00451B37"/>
    <w:rsid w:val="00451B47"/>
    <w:rsid w:val="00453B28"/>
    <w:rsid w:val="00453EF8"/>
    <w:rsid w:val="004553B1"/>
    <w:rsid w:val="00456841"/>
    <w:rsid w:val="00457AA4"/>
    <w:rsid w:val="00462448"/>
    <w:rsid w:val="00463F1C"/>
    <w:rsid w:val="0047196D"/>
    <w:rsid w:val="00472B23"/>
    <w:rsid w:val="00472C40"/>
    <w:rsid w:val="004739E5"/>
    <w:rsid w:val="0047484E"/>
    <w:rsid w:val="00482ABA"/>
    <w:rsid w:val="00482BF7"/>
    <w:rsid w:val="004841B8"/>
    <w:rsid w:val="004863AC"/>
    <w:rsid w:val="004865BC"/>
    <w:rsid w:val="0049490A"/>
    <w:rsid w:val="00495A17"/>
    <w:rsid w:val="00497C36"/>
    <w:rsid w:val="004A05D0"/>
    <w:rsid w:val="004A0DDA"/>
    <w:rsid w:val="004A478B"/>
    <w:rsid w:val="004B4EC0"/>
    <w:rsid w:val="004B57F8"/>
    <w:rsid w:val="004B58D0"/>
    <w:rsid w:val="004B73E2"/>
    <w:rsid w:val="004C5D9F"/>
    <w:rsid w:val="004C65DF"/>
    <w:rsid w:val="004D2ADA"/>
    <w:rsid w:val="004E07B3"/>
    <w:rsid w:val="004E0ADF"/>
    <w:rsid w:val="004E1B95"/>
    <w:rsid w:val="004E4851"/>
    <w:rsid w:val="004E612C"/>
    <w:rsid w:val="004F10C0"/>
    <w:rsid w:val="004F2AA8"/>
    <w:rsid w:val="005008C7"/>
    <w:rsid w:val="005011F1"/>
    <w:rsid w:val="005024B5"/>
    <w:rsid w:val="0051070A"/>
    <w:rsid w:val="0051178B"/>
    <w:rsid w:val="0051185D"/>
    <w:rsid w:val="00511FB7"/>
    <w:rsid w:val="0051250E"/>
    <w:rsid w:val="00530667"/>
    <w:rsid w:val="00531C34"/>
    <w:rsid w:val="00537B36"/>
    <w:rsid w:val="0054008F"/>
    <w:rsid w:val="00541024"/>
    <w:rsid w:val="00542164"/>
    <w:rsid w:val="005465A2"/>
    <w:rsid w:val="00547078"/>
    <w:rsid w:val="00553320"/>
    <w:rsid w:val="005576FE"/>
    <w:rsid w:val="00562953"/>
    <w:rsid w:val="0056477F"/>
    <w:rsid w:val="005658F4"/>
    <w:rsid w:val="005710A9"/>
    <w:rsid w:val="00572614"/>
    <w:rsid w:val="005760F4"/>
    <w:rsid w:val="00583A5B"/>
    <w:rsid w:val="00583F44"/>
    <w:rsid w:val="00585E6A"/>
    <w:rsid w:val="0058654A"/>
    <w:rsid w:val="00586BE3"/>
    <w:rsid w:val="0059165D"/>
    <w:rsid w:val="005962D2"/>
    <w:rsid w:val="005A03BD"/>
    <w:rsid w:val="005A0D51"/>
    <w:rsid w:val="005A3A28"/>
    <w:rsid w:val="005A5C7A"/>
    <w:rsid w:val="005A7D42"/>
    <w:rsid w:val="005B05F4"/>
    <w:rsid w:val="005B1AC3"/>
    <w:rsid w:val="005B4AF2"/>
    <w:rsid w:val="005B6B66"/>
    <w:rsid w:val="005C0BA0"/>
    <w:rsid w:val="005C2BC1"/>
    <w:rsid w:val="005C629E"/>
    <w:rsid w:val="005C6540"/>
    <w:rsid w:val="005C6778"/>
    <w:rsid w:val="005D0452"/>
    <w:rsid w:val="005D0C7B"/>
    <w:rsid w:val="005D3715"/>
    <w:rsid w:val="005D6DAA"/>
    <w:rsid w:val="005E2E01"/>
    <w:rsid w:val="005E4570"/>
    <w:rsid w:val="005E5176"/>
    <w:rsid w:val="005F2B77"/>
    <w:rsid w:val="005F4604"/>
    <w:rsid w:val="005F5442"/>
    <w:rsid w:val="005F6F84"/>
    <w:rsid w:val="005F74AB"/>
    <w:rsid w:val="0060637E"/>
    <w:rsid w:val="00614B7C"/>
    <w:rsid w:val="0061759A"/>
    <w:rsid w:val="00627C7C"/>
    <w:rsid w:val="00631E92"/>
    <w:rsid w:val="0063345C"/>
    <w:rsid w:val="006351A8"/>
    <w:rsid w:val="00641549"/>
    <w:rsid w:val="00643529"/>
    <w:rsid w:val="00644002"/>
    <w:rsid w:val="00644D91"/>
    <w:rsid w:val="00645752"/>
    <w:rsid w:val="0065123F"/>
    <w:rsid w:val="006527C2"/>
    <w:rsid w:val="0065301B"/>
    <w:rsid w:val="00653021"/>
    <w:rsid w:val="00653838"/>
    <w:rsid w:val="00670C28"/>
    <w:rsid w:val="006732E5"/>
    <w:rsid w:val="0067602E"/>
    <w:rsid w:val="006879BD"/>
    <w:rsid w:val="00692923"/>
    <w:rsid w:val="006936B1"/>
    <w:rsid w:val="00696000"/>
    <w:rsid w:val="006978FB"/>
    <w:rsid w:val="006A03B7"/>
    <w:rsid w:val="006A4718"/>
    <w:rsid w:val="006A480C"/>
    <w:rsid w:val="006B0E96"/>
    <w:rsid w:val="006B3474"/>
    <w:rsid w:val="006B3957"/>
    <w:rsid w:val="006B4F18"/>
    <w:rsid w:val="006B7FBC"/>
    <w:rsid w:val="006C3D32"/>
    <w:rsid w:val="006C5C0C"/>
    <w:rsid w:val="006C6B08"/>
    <w:rsid w:val="006C7E69"/>
    <w:rsid w:val="006D6B6B"/>
    <w:rsid w:val="006E10D7"/>
    <w:rsid w:val="006E1B8A"/>
    <w:rsid w:val="006E2C28"/>
    <w:rsid w:val="006E3566"/>
    <w:rsid w:val="006E4849"/>
    <w:rsid w:val="006E6A3C"/>
    <w:rsid w:val="006F39E7"/>
    <w:rsid w:val="006F6714"/>
    <w:rsid w:val="006F6D94"/>
    <w:rsid w:val="0070262D"/>
    <w:rsid w:val="00703626"/>
    <w:rsid w:val="00705CC6"/>
    <w:rsid w:val="00706C4B"/>
    <w:rsid w:val="0070784A"/>
    <w:rsid w:val="00710034"/>
    <w:rsid w:val="00713D10"/>
    <w:rsid w:val="0071477A"/>
    <w:rsid w:val="00714E6A"/>
    <w:rsid w:val="007174AA"/>
    <w:rsid w:val="00725500"/>
    <w:rsid w:val="00725E44"/>
    <w:rsid w:val="007278FE"/>
    <w:rsid w:val="00730764"/>
    <w:rsid w:val="00731507"/>
    <w:rsid w:val="007406D5"/>
    <w:rsid w:val="00742D85"/>
    <w:rsid w:val="00745AE8"/>
    <w:rsid w:val="00746E3E"/>
    <w:rsid w:val="00751D83"/>
    <w:rsid w:val="00752121"/>
    <w:rsid w:val="00755563"/>
    <w:rsid w:val="00761346"/>
    <w:rsid w:val="00761AC8"/>
    <w:rsid w:val="00765322"/>
    <w:rsid w:val="007751CE"/>
    <w:rsid w:val="007779A0"/>
    <w:rsid w:val="007814C5"/>
    <w:rsid w:val="00785BB5"/>
    <w:rsid w:val="00796C2F"/>
    <w:rsid w:val="00797915"/>
    <w:rsid w:val="007A0EC0"/>
    <w:rsid w:val="007A5603"/>
    <w:rsid w:val="007C0633"/>
    <w:rsid w:val="007C07BD"/>
    <w:rsid w:val="007C1D9F"/>
    <w:rsid w:val="007C36EE"/>
    <w:rsid w:val="007C4A10"/>
    <w:rsid w:val="007C4F6C"/>
    <w:rsid w:val="007D51F5"/>
    <w:rsid w:val="007F0390"/>
    <w:rsid w:val="007F5887"/>
    <w:rsid w:val="007F58BE"/>
    <w:rsid w:val="007F6681"/>
    <w:rsid w:val="008008E0"/>
    <w:rsid w:val="00801A91"/>
    <w:rsid w:val="00805D63"/>
    <w:rsid w:val="0080625B"/>
    <w:rsid w:val="00810C97"/>
    <w:rsid w:val="008118C4"/>
    <w:rsid w:val="00817D8D"/>
    <w:rsid w:val="008217F6"/>
    <w:rsid w:val="008252D8"/>
    <w:rsid w:val="00830E39"/>
    <w:rsid w:val="00831532"/>
    <w:rsid w:val="00833518"/>
    <w:rsid w:val="00833F1F"/>
    <w:rsid w:val="00841F6C"/>
    <w:rsid w:val="008507F5"/>
    <w:rsid w:val="00854BB1"/>
    <w:rsid w:val="008556D4"/>
    <w:rsid w:val="00856A26"/>
    <w:rsid w:val="00862591"/>
    <w:rsid w:val="00862D56"/>
    <w:rsid w:val="008711AA"/>
    <w:rsid w:val="00876DCD"/>
    <w:rsid w:val="008847BE"/>
    <w:rsid w:val="00897605"/>
    <w:rsid w:val="008A10DF"/>
    <w:rsid w:val="008A1132"/>
    <w:rsid w:val="008A1768"/>
    <w:rsid w:val="008A294E"/>
    <w:rsid w:val="008A3FCD"/>
    <w:rsid w:val="008B249D"/>
    <w:rsid w:val="008B257B"/>
    <w:rsid w:val="008B41E0"/>
    <w:rsid w:val="008B4369"/>
    <w:rsid w:val="008C2AE0"/>
    <w:rsid w:val="008C35A4"/>
    <w:rsid w:val="008C39F7"/>
    <w:rsid w:val="008C4668"/>
    <w:rsid w:val="008D2678"/>
    <w:rsid w:val="008D3E30"/>
    <w:rsid w:val="008E2C98"/>
    <w:rsid w:val="008E52CF"/>
    <w:rsid w:val="008F2415"/>
    <w:rsid w:val="008F364E"/>
    <w:rsid w:val="008F5A14"/>
    <w:rsid w:val="00900D14"/>
    <w:rsid w:val="00902D50"/>
    <w:rsid w:val="00904785"/>
    <w:rsid w:val="009051DF"/>
    <w:rsid w:val="0090649D"/>
    <w:rsid w:val="00911119"/>
    <w:rsid w:val="0093444E"/>
    <w:rsid w:val="00942F1E"/>
    <w:rsid w:val="00946643"/>
    <w:rsid w:val="00947C24"/>
    <w:rsid w:val="00960D7C"/>
    <w:rsid w:val="00964FAE"/>
    <w:rsid w:val="00965F1B"/>
    <w:rsid w:val="009740CE"/>
    <w:rsid w:val="00985A7E"/>
    <w:rsid w:val="00987AC4"/>
    <w:rsid w:val="00990D0A"/>
    <w:rsid w:val="00990FBC"/>
    <w:rsid w:val="00994058"/>
    <w:rsid w:val="009945B9"/>
    <w:rsid w:val="00994D5F"/>
    <w:rsid w:val="0099657B"/>
    <w:rsid w:val="00996774"/>
    <w:rsid w:val="009A0CCA"/>
    <w:rsid w:val="009A0FC8"/>
    <w:rsid w:val="009A4AF8"/>
    <w:rsid w:val="009A5236"/>
    <w:rsid w:val="009B2390"/>
    <w:rsid w:val="009B2A37"/>
    <w:rsid w:val="009B4588"/>
    <w:rsid w:val="009B7FC3"/>
    <w:rsid w:val="009C2BDA"/>
    <w:rsid w:val="009C3FE7"/>
    <w:rsid w:val="009C540D"/>
    <w:rsid w:val="009C5AF8"/>
    <w:rsid w:val="009C6DA9"/>
    <w:rsid w:val="009D123B"/>
    <w:rsid w:val="009D3960"/>
    <w:rsid w:val="009E0AB2"/>
    <w:rsid w:val="009E1197"/>
    <w:rsid w:val="009E1F4A"/>
    <w:rsid w:val="009E5755"/>
    <w:rsid w:val="009E5E85"/>
    <w:rsid w:val="009E7BB4"/>
    <w:rsid w:val="00A0118B"/>
    <w:rsid w:val="00A04FE8"/>
    <w:rsid w:val="00A0646F"/>
    <w:rsid w:val="00A0651E"/>
    <w:rsid w:val="00A06E97"/>
    <w:rsid w:val="00A15CF9"/>
    <w:rsid w:val="00A17067"/>
    <w:rsid w:val="00A218B8"/>
    <w:rsid w:val="00A21C41"/>
    <w:rsid w:val="00A21F5D"/>
    <w:rsid w:val="00A223BE"/>
    <w:rsid w:val="00A23B19"/>
    <w:rsid w:val="00A23B68"/>
    <w:rsid w:val="00A3197D"/>
    <w:rsid w:val="00A334A7"/>
    <w:rsid w:val="00A42C4E"/>
    <w:rsid w:val="00A44C41"/>
    <w:rsid w:val="00A466DB"/>
    <w:rsid w:val="00A479BD"/>
    <w:rsid w:val="00A53EF0"/>
    <w:rsid w:val="00A55401"/>
    <w:rsid w:val="00A56D9D"/>
    <w:rsid w:val="00A57EAB"/>
    <w:rsid w:val="00A651B3"/>
    <w:rsid w:val="00A65C3A"/>
    <w:rsid w:val="00A73AD5"/>
    <w:rsid w:val="00A76AF5"/>
    <w:rsid w:val="00A852EE"/>
    <w:rsid w:val="00A95EB6"/>
    <w:rsid w:val="00AA0B8A"/>
    <w:rsid w:val="00AB2607"/>
    <w:rsid w:val="00AB2F50"/>
    <w:rsid w:val="00AB5343"/>
    <w:rsid w:val="00AB6E0C"/>
    <w:rsid w:val="00AB7DD2"/>
    <w:rsid w:val="00AD25B8"/>
    <w:rsid w:val="00AE41AC"/>
    <w:rsid w:val="00AE7ADF"/>
    <w:rsid w:val="00AF44EB"/>
    <w:rsid w:val="00B01FA1"/>
    <w:rsid w:val="00B03EAA"/>
    <w:rsid w:val="00B065BC"/>
    <w:rsid w:val="00B07603"/>
    <w:rsid w:val="00B13A85"/>
    <w:rsid w:val="00B14F41"/>
    <w:rsid w:val="00B16BF2"/>
    <w:rsid w:val="00B2442B"/>
    <w:rsid w:val="00B2714B"/>
    <w:rsid w:val="00B3639C"/>
    <w:rsid w:val="00B36AEF"/>
    <w:rsid w:val="00B36E27"/>
    <w:rsid w:val="00B40096"/>
    <w:rsid w:val="00B44FE1"/>
    <w:rsid w:val="00B50814"/>
    <w:rsid w:val="00B53DCB"/>
    <w:rsid w:val="00B54604"/>
    <w:rsid w:val="00B60ECB"/>
    <w:rsid w:val="00B6358C"/>
    <w:rsid w:val="00B63CA7"/>
    <w:rsid w:val="00B64BD7"/>
    <w:rsid w:val="00B66B30"/>
    <w:rsid w:val="00B67724"/>
    <w:rsid w:val="00B77861"/>
    <w:rsid w:val="00B77EE6"/>
    <w:rsid w:val="00B809FD"/>
    <w:rsid w:val="00B81F88"/>
    <w:rsid w:val="00B82121"/>
    <w:rsid w:val="00BA188D"/>
    <w:rsid w:val="00BA4861"/>
    <w:rsid w:val="00BB1910"/>
    <w:rsid w:val="00BB7556"/>
    <w:rsid w:val="00BC138F"/>
    <w:rsid w:val="00BC2A5D"/>
    <w:rsid w:val="00BC7615"/>
    <w:rsid w:val="00BC782C"/>
    <w:rsid w:val="00BE33F4"/>
    <w:rsid w:val="00BF15AF"/>
    <w:rsid w:val="00BF1FE8"/>
    <w:rsid w:val="00BF2FE2"/>
    <w:rsid w:val="00BF3B9A"/>
    <w:rsid w:val="00C05AD3"/>
    <w:rsid w:val="00C06E94"/>
    <w:rsid w:val="00C10C20"/>
    <w:rsid w:val="00C1248F"/>
    <w:rsid w:val="00C15225"/>
    <w:rsid w:val="00C21C6F"/>
    <w:rsid w:val="00C24623"/>
    <w:rsid w:val="00C266A2"/>
    <w:rsid w:val="00C273BB"/>
    <w:rsid w:val="00C278B6"/>
    <w:rsid w:val="00C31863"/>
    <w:rsid w:val="00C327B6"/>
    <w:rsid w:val="00C336B1"/>
    <w:rsid w:val="00C379F3"/>
    <w:rsid w:val="00C415A2"/>
    <w:rsid w:val="00C43FFA"/>
    <w:rsid w:val="00C44F92"/>
    <w:rsid w:val="00C53083"/>
    <w:rsid w:val="00C531E4"/>
    <w:rsid w:val="00C579DF"/>
    <w:rsid w:val="00C6381E"/>
    <w:rsid w:val="00C647E6"/>
    <w:rsid w:val="00C65EAC"/>
    <w:rsid w:val="00C664AD"/>
    <w:rsid w:val="00C675AC"/>
    <w:rsid w:val="00C7069A"/>
    <w:rsid w:val="00C75D45"/>
    <w:rsid w:val="00C817E1"/>
    <w:rsid w:val="00C90363"/>
    <w:rsid w:val="00CA7A79"/>
    <w:rsid w:val="00CB6438"/>
    <w:rsid w:val="00CB6AEC"/>
    <w:rsid w:val="00CB79CE"/>
    <w:rsid w:val="00CC1509"/>
    <w:rsid w:val="00CC334D"/>
    <w:rsid w:val="00CC3AD0"/>
    <w:rsid w:val="00CC5ADC"/>
    <w:rsid w:val="00CD0EAE"/>
    <w:rsid w:val="00CD381C"/>
    <w:rsid w:val="00CE474B"/>
    <w:rsid w:val="00CE7549"/>
    <w:rsid w:val="00CF26D7"/>
    <w:rsid w:val="00CF2725"/>
    <w:rsid w:val="00CF52AE"/>
    <w:rsid w:val="00D0017A"/>
    <w:rsid w:val="00D029AE"/>
    <w:rsid w:val="00D11E5B"/>
    <w:rsid w:val="00D12665"/>
    <w:rsid w:val="00D23485"/>
    <w:rsid w:val="00D2427B"/>
    <w:rsid w:val="00D25196"/>
    <w:rsid w:val="00D332B9"/>
    <w:rsid w:val="00D33851"/>
    <w:rsid w:val="00D33F42"/>
    <w:rsid w:val="00D3407A"/>
    <w:rsid w:val="00D344EC"/>
    <w:rsid w:val="00D35ED9"/>
    <w:rsid w:val="00D41365"/>
    <w:rsid w:val="00D41A30"/>
    <w:rsid w:val="00D4675F"/>
    <w:rsid w:val="00D47413"/>
    <w:rsid w:val="00D47A9E"/>
    <w:rsid w:val="00D47EE8"/>
    <w:rsid w:val="00D538F3"/>
    <w:rsid w:val="00D56081"/>
    <w:rsid w:val="00D62C99"/>
    <w:rsid w:val="00D658CD"/>
    <w:rsid w:val="00D67C88"/>
    <w:rsid w:val="00D7131C"/>
    <w:rsid w:val="00D76CF9"/>
    <w:rsid w:val="00D80808"/>
    <w:rsid w:val="00D82E10"/>
    <w:rsid w:val="00D83613"/>
    <w:rsid w:val="00D85A91"/>
    <w:rsid w:val="00D921D9"/>
    <w:rsid w:val="00D929D3"/>
    <w:rsid w:val="00D956A2"/>
    <w:rsid w:val="00DA0391"/>
    <w:rsid w:val="00DA0969"/>
    <w:rsid w:val="00DA1A62"/>
    <w:rsid w:val="00DA1C1C"/>
    <w:rsid w:val="00DA5914"/>
    <w:rsid w:val="00DB25EC"/>
    <w:rsid w:val="00DB2825"/>
    <w:rsid w:val="00DB4F6C"/>
    <w:rsid w:val="00DB7CDC"/>
    <w:rsid w:val="00DD155E"/>
    <w:rsid w:val="00DD1889"/>
    <w:rsid w:val="00DD1D85"/>
    <w:rsid w:val="00DD1EB3"/>
    <w:rsid w:val="00DD497E"/>
    <w:rsid w:val="00DD559E"/>
    <w:rsid w:val="00DE1134"/>
    <w:rsid w:val="00DF1AE9"/>
    <w:rsid w:val="00DF41C7"/>
    <w:rsid w:val="00DF7E57"/>
    <w:rsid w:val="00E0065D"/>
    <w:rsid w:val="00E037CE"/>
    <w:rsid w:val="00E04D6E"/>
    <w:rsid w:val="00E11EF3"/>
    <w:rsid w:val="00E12952"/>
    <w:rsid w:val="00E15F09"/>
    <w:rsid w:val="00E20ABB"/>
    <w:rsid w:val="00E20FCF"/>
    <w:rsid w:val="00E238DE"/>
    <w:rsid w:val="00E32247"/>
    <w:rsid w:val="00E4063F"/>
    <w:rsid w:val="00E42BC0"/>
    <w:rsid w:val="00E44165"/>
    <w:rsid w:val="00E554A0"/>
    <w:rsid w:val="00E56455"/>
    <w:rsid w:val="00E5685A"/>
    <w:rsid w:val="00E57B16"/>
    <w:rsid w:val="00E63696"/>
    <w:rsid w:val="00E64343"/>
    <w:rsid w:val="00E6506C"/>
    <w:rsid w:val="00E714AE"/>
    <w:rsid w:val="00E7187A"/>
    <w:rsid w:val="00E76A17"/>
    <w:rsid w:val="00E82F1F"/>
    <w:rsid w:val="00E8644C"/>
    <w:rsid w:val="00E8667A"/>
    <w:rsid w:val="00E97D9D"/>
    <w:rsid w:val="00EA28DA"/>
    <w:rsid w:val="00EA3D5F"/>
    <w:rsid w:val="00EA7333"/>
    <w:rsid w:val="00EB1E4B"/>
    <w:rsid w:val="00EB2CD9"/>
    <w:rsid w:val="00EB51B2"/>
    <w:rsid w:val="00EB5D26"/>
    <w:rsid w:val="00EB7E2B"/>
    <w:rsid w:val="00ED0644"/>
    <w:rsid w:val="00ED2CA1"/>
    <w:rsid w:val="00ED47BE"/>
    <w:rsid w:val="00EE24BD"/>
    <w:rsid w:val="00EE2683"/>
    <w:rsid w:val="00EE77A1"/>
    <w:rsid w:val="00EF00FF"/>
    <w:rsid w:val="00EF0AE2"/>
    <w:rsid w:val="00EF1E9B"/>
    <w:rsid w:val="00F03236"/>
    <w:rsid w:val="00F063CB"/>
    <w:rsid w:val="00F10BFE"/>
    <w:rsid w:val="00F13163"/>
    <w:rsid w:val="00F1765C"/>
    <w:rsid w:val="00F22588"/>
    <w:rsid w:val="00F31AD9"/>
    <w:rsid w:val="00F40B93"/>
    <w:rsid w:val="00F43E9C"/>
    <w:rsid w:val="00F5010E"/>
    <w:rsid w:val="00F502FB"/>
    <w:rsid w:val="00F51F3B"/>
    <w:rsid w:val="00F51F6B"/>
    <w:rsid w:val="00F53944"/>
    <w:rsid w:val="00F53BA8"/>
    <w:rsid w:val="00F57FAA"/>
    <w:rsid w:val="00F61A9E"/>
    <w:rsid w:val="00F67936"/>
    <w:rsid w:val="00F73F50"/>
    <w:rsid w:val="00F742BF"/>
    <w:rsid w:val="00F80391"/>
    <w:rsid w:val="00F8056D"/>
    <w:rsid w:val="00F80AEE"/>
    <w:rsid w:val="00F9372C"/>
    <w:rsid w:val="00FA0038"/>
    <w:rsid w:val="00FA0AC6"/>
    <w:rsid w:val="00FA252A"/>
    <w:rsid w:val="00FA6B30"/>
    <w:rsid w:val="00FB0CE2"/>
    <w:rsid w:val="00FB0E06"/>
    <w:rsid w:val="00FB10C8"/>
    <w:rsid w:val="00FB419E"/>
    <w:rsid w:val="00FC1D20"/>
    <w:rsid w:val="00FD3BAD"/>
    <w:rsid w:val="00FD77B4"/>
    <w:rsid w:val="00FE02B2"/>
    <w:rsid w:val="00FE0D1E"/>
    <w:rsid w:val="00FE451C"/>
    <w:rsid w:val="00FE6087"/>
    <w:rsid w:val="00FE672C"/>
    <w:rsid w:val="00FF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BC0"/>
    <w:pPr>
      <w:tabs>
        <w:tab w:val="center" w:pos="4677"/>
        <w:tab w:val="right" w:pos="9355"/>
      </w:tabs>
    </w:pPr>
  </w:style>
  <w:style w:type="character" w:customStyle="1" w:styleId="a4">
    <w:name w:val="Верхний колонтитул Знак"/>
    <w:basedOn w:val="a0"/>
    <w:link w:val="a3"/>
    <w:uiPriority w:val="99"/>
    <w:rsid w:val="00E42BC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2BC0"/>
    <w:pPr>
      <w:tabs>
        <w:tab w:val="center" w:pos="4677"/>
        <w:tab w:val="right" w:pos="9355"/>
      </w:tabs>
    </w:pPr>
  </w:style>
  <w:style w:type="character" w:customStyle="1" w:styleId="a6">
    <w:name w:val="Нижний колонтитул Знак"/>
    <w:basedOn w:val="a0"/>
    <w:link w:val="a5"/>
    <w:uiPriority w:val="99"/>
    <w:rsid w:val="00E42BC0"/>
    <w:rPr>
      <w:rFonts w:ascii="Times New Roman" w:eastAsia="Times New Roman" w:hAnsi="Times New Roman" w:cs="Times New Roman"/>
      <w:sz w:val="20"/>
      <w:szCs w:val="20"/>
      <w:lang w:eastAsia="ru-RU"/>
    </w:rPr>
  </w:style>
  <w:style w:type="paragraph" w:styleId="a7">
    <w:name w:val="List Paragraph"/>
    <w:basedOn w:val="a"/>
    <w:uiPriority w:val="34"/>
    <w:qFormat/>
    <w:rsid w:val="00E42BC0"/>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90FBC"/>
    <w:rPr>
      <w:rFonts w:ascii="Verdana" w:hAnsi="Verdana" w:cs="Verdana"/>
      <w:lang w:val="en-US" w:eastAsia="en-US"/>
    </w:rPr>
  </w:style>
  <w:style w:type="paragraph" w:styleId="a8">
    <w:name w:val="No Spacing"/>
    <w:link w:val="a9"/>
    <w:uiPriority w:val="1"/>
    <w:qFormat/>
    <w:rsid w:val="00990FBC"/>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990FBC"/>
    <w:rPr>
      <w:rFonts w:ascii="Calibri" w:eastAsia="Calibri" w:hAnsi="Calibri" w:cs="Times New Roman"/>
    </w:rPr>
  </w:style>
  <w:style w:type="paragraph" w:styleId="aa">
    <w:name w:val="Balloon Text"/>
    <w:basedOn w:val="a"/>
    <w:link w:val="ab"/>
    <w:uiPriority w:val="99"/>
    <w:semiHidden/>
    <w:unhideWhenUsed/>
    <w:rsid w:val="000D7914"/>
    <w:rPr>
      <w:rFonts w:ascii="Tahoma" w:hAnsi="Tahoma" w:cs="Tahoma"/>
      <w:sz w:val="16"/>
      <w:szCs w:val="16"/>
    </w:rPr>
  </w:style>
  <w:style w:type="character" w:customStyle="1" w:styleId="ab">
    <w:name w:val="Текст выноски Знак"/>
    <w:basedOn w:val="a0"/>
    <w:link w:val="aa"/>
    <w:uiPriority w:val="99"/>
    <w:semiHidden/>
    <w:rsid w:val="000D7914"/>
    <w:rPr>
      <w:rFonts w:ascii="Tahoma" w:eastAsia="Times New Roman" w:hAnsi="Tahoma" w:cs="Tahoma"/>
      <w:sz w:val="16"/>
      <w:szCs w:val="16"/>
      <w:lang w:eastAsia="ru-RU"/>
    </w:rPr>
  </w:style>
  <w:style w:type="paragraph" w:customStyle="1" w:styleId="ArialNarrow10pt125">
    <w:name w:val="Стиль Arial Narrow 10 pt по ширине Первая строка:  125 см"/>
    <w:basedOn w:val="a"/>
    <w:autoRedefine/>
    <w:rsid w:val="005576FE"/>
    <w:pPr>
      <w:ind w:right="-6" w:firstLine="720"/>
      <w:jc w:val="both"/>
    </w:pPr>
    <w:rPr>
      <w:sz w:val="24"/>
      <w:szCs w:val="24"/>
    </w:rPr>
  </w:style>
  <w:style w:type="character" w:styleId="ac">
    <w:name w:val="Subtle Emphasis"/>
    <w:basedOn w:val="a0"/>
    <w:uiPriority w:val="19"/>
    <w:qFormat/>
    <w:rsid w:val="008A1768"/>
    <w:rPr>
      <w:i/>
      <w:iCs/>
      <w:color w:val="808080" w:themeColor="text1" w:themeTint="7F"/>
    </w:rPr>
  </w:style>
  <w:style w:type="table" w:styleId="ad">
    <w:name w:val="Table Grid"/>
    <w:basedOn w:val="a1"/>
    <w:uiPriority w:val="59"/>
    <w:rsid w:val="0047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8C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85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BC0"/>
    <w:pPr>
      <w:tabs>
        <w:tab w:val="center" w:pos="4677"/>
        <w:tab w:val="right" w:pos="9355"/>
      </w:tabs>
    </w:pPr>
  </w:style>
  <w:style w:type="character" w:customStyle="1" w:styleId="a4">
    <w:name w:val="Верхний колонтитул Знак"/>
    <w:basedOn w:val="a0"/>
    <w:link w:val="a3"/>
    <w:uiPriority w:val="99"/>
    <w:rsid w:val="00E42BC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2BC0"/>
    <w:pPr>
      <w:tabs>
        <w:tab w:val="center" w:pos="4677"/>
        <w:tab w:val="right" w:pos="9355"/>
      </w:tabs>
    </w:pPr>
  </w:style>
  <w:style w:type="character" w:customStyle="1" w:styleId="a6">
    <w:name w:val="Нижний колонтитул Знак"/>
    <w:basedOn w:val="a0"/>
    <w:link w:val="a5"/>
    <w:uiPriority w:val="99"/>
    <w:rsid w:val="00E42BC0"/>
    <w:rPr>
      <w:rFonts w:ascii="Times New Roman" w:eastAsia="Times New Roman" w:hAnsi="Times New Roman" w:cs="Times New Roman"/>
      <w:sz w:val="20"/>
      <w:szCs w:val="20"/>
      <w:lang w:eastAsia="ru-RU"/>
    </w:rPr>
  </w:style>
  <w:style w:type="paragraph" w:styleId="a7">
    <w:name w:val="List Paragraph"/>
    <w:basedOn w:val="a"/>
    <w:uiPriority w:val="34"/>
    <w:qFormat/>
    <w:rsid w:val="00E42BC0"/>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90FBC"/>
    <w:rPr>
      <w:rFonts w:ascii="Verdana" w:hAnsi="Verdana" w:cs="Verdana"/>
      <w:lang w:val="en-US" w:eastAsia="en-US"/>
    </w:rPr>
  </w:style>
  <w:style w:type="paragraph" w:styleId="a8">
    <w:name w:val="No Spacing"/>
    <w:link w:val="a9"/>
    <w:uiPriority w:val="1"/>
    <w:qFormat/>
    <w:rsid w:val="00990FBC"/>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990FBC"/>
    <w:rPr>
      <w:rFonts w:ascii="Calibri" w:eastAsia="Calibri" w:hAnsi="Calibri" w:cs="Times New Roman"/>
    </w:rPr>
  </w:style>
  <w:style w:type="paragraph" w:styleId="aa">
    <w:name w:val="Balloon Text"/>
    <w:basedOn w:val="a"/>
    <w:link w:val="ab"/>
    <w:uiPriority w:val="99"/>
    <w:semiHidden/>
    <w:unhideWhenUsed/>
    <w:rsid w:val="000D7914"/>
    <w:rPr>
      <w:rFonts w:ascii="Tahoma" w:hAnsi="Tahoma" w:cs="Tahoma"/>
      <w:sz w:val="16"/>
      <w:szCs w:val="16"/>
    </w:rPr>
  </w:style>
  <w:style w:type="character" w:customStyle="1" w:styleId="ab">
    <w:name w:val="Текст выноски Знак"/>
    <w:basedOn w:val="a0"/>
    <w:link w:val="aa"/>
    <w:uiPriority w:val="99"/>
    <w:semiHidden/>
    <w:rsid w:val="000D7914"/>
    <w:rPr>
      <w:rFonts w:ascii="Tahoma" w:eastAsia="Times New Roman" w:hAnsi="Tahoma" w:cs="Tahoma"/>
      <w:sz w:val="16"/>
      <w:szCs w:val="16"/>
      <w:lang w:eastAsia="ru-RU"/>
    </w:rPr>
  </w:style>
  <w:style w:type="paragraph" w:customStyle="1" w:styleId="ArialNarrow10pt125">
    <w:name w:val="Стиль Arial Narrow 10 pt по ширине Первая строка:  125 см"/>
    <w:basedOn w:val="a"/>
    <w:autoRedefine/>
    <w:rsid w:val="005576FE"/>
    <w:pPr>
      <w:ind w:right="-6" w:firstLine="720"/>
      <w:jc w:val="both"/>
    </w:pPr>
    <w:rPr>
      <w:sz w:val="24"/>
      <w:szCs w:val="24"/>
    </w:rPr>
  </w:style>
  <w:style w:type="character" w:styleId="ac">
    <w:name w:val="Subtle Emphasis"/>
    <w:basedOn w:val="a0"/>
    <w:uiPriority w:val="19"/>
    <w:qFormat/>
    <w:rsid w:val="008A1768"/>
    <w:rPr>
      <w:i/>
      <w:iCs/>
      <w:color w:val="808080" w:themeColor="text1" w:themeTint="7F"/>
    </w:rPr>
  </w:style>
  <w:style w:type="table" w:styleId="ad">
    <w:name w:val="Table Grid"/>
    <w:basedOn w:val="a1"/>
    <w:uiPriority w:val="59"/>
    <w:rsid w:val="0047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8C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85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815">
      <w:bodyDiv w:val="1"/>
      <w:marLeft w:val="0"/>
      <w:marRight w:val="0"/>
      <w:marTop w:val="0"/>
      <w:marBottom w:val="0"/>
      <w:divBdr>
        <w:top w:val="none" w:sz="0" w:space="0" w:color="auto"/>
        <w:left w:val="none" w:sz="0" w:space="0" w:color="auto"/>
        <w:bottom w:val="none" w:sz="0" w:space="0" w:color="auto"/>
        <w:right w:val="none" w:sz="0" w:space="0" w:color="auto"/>
      </w:divBdr>
    </w:div>
    <w:div w:id="10980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ond-detyam.ru/" TargetMode="External"/><Relationship Id="rId4" Type="http://schemas.microsoft.com/office/2007/relationships/stylesWithEffects" Target="stylesWithEffects.xml"/><Relationship Id="rId9" Type="http://schemas.openxmlformats.org/officeDocument/2006/relationships/hyperlink" Target="https://forum-dety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98BD-201A-4DAB-9EA2-90016FCD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7106</Words>
  <Characters>40506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Салихова Хамидя Рафиковна</cp:lastModifiedBy>
  <cp:revision>212</cp:revision>
  <cp:lastPrinted>2021-10-20T09:42:00Z</cp:lastPrinted>
  <dcterms:created xsi:type="dcterms:W3CDTF">2021-06-16T08:04:00Z</dcterms:created>
  <dcterms:modified xsi:type="dcterms:W3CDTF">2021-10-26T14:03:00Z</dcterms:modified>
</cp:coreProperties>
</file>